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45782033" w:rsidR="00E05A61" w:rsidRPr="0009010D" w:rsidRDefault="0009010D" w:rsidP="00E05A61">
      <w:pPr>
        <w:jc w:val="both"/>
        <w:rPr>
          <w:rFonts w:ascii="Book Antiqua" w:hAnsi="Book Antiqua"/>
          <w:lang w:val="en-US"/>
        </w:rPr>
      </w:pPr>
      <w:r>
        <w:rPr>
          <w:rFonts w:ascii="Book Antiqua" w:hAnsi="Book Antiqua"/>
          <w:lang w:val="en-US"/>
        </w:rPr>
        <w:drawing>
          <wp:inline distT="0" distB="0" distL="0" distR="0" wp14:anchorId="6FA96A5F" wp14:editId="789ECB46">
            <wp:extent cx="3935095" cy="5902960"/>
            <wp:effectExtent l="190500" t="190500" r="198755" b="193040"/>
            <wp:docPr id="644586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86677" name="Picture 644586677"/>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60B9BF0B">
                <wp:simplePos x="0" y="0"/>
                <wp:positionH relativeFrom="margin">
                  <wp:posOffset>47625</wp:posOffset>
                </wp:positionH>
                <wp:positionV relativeFrom="paragraph">
                  <wp:posOffset>228600</wp:posOffset>
                </wp:positionV>
                <wp:extent cx="3928745" cy="1024255"/>
                <wp:effectExtent l="0" t="0" r="14605" b="2349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2425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3B6A999" w:rsidR="00E05A61" w:rsidRPr="00C757A1" w:rsidRDefault="0009010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IMANI ILIYOTAKATIFU SANA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" fillcolor="#87c7d9 [2168]" strokecolor="#4bacc6 [3208]" strokeweight=".5pt">
                <v:fill color2="#6dbbd1 [2616]" rotate="t" colors="0 #aad2e1;.5 #9ccbdb;1 #8ac5d9" focus="100%" type="gradient">
                  <o:fill v:ext="view" type="gradientUnscaled"/>
                </v:fill>
                <v:textbox>
                  <w:txbxContent>
                    <w:p w14:paraId="56FBB363" w14:textId="13B6A999" w:rsidR="00E05A61" w:rsidRPr="00C757A1" w:rsidRDefault="0009010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IMANI ILIYOTAKATIFU SANA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231AAB32" w14:textId="08B18F36" w:rsidR="0009010D" w:rsidRPr="0009010D" w:rsidRDefault="0009010D" w:rsidP="0009010D">
      <w:pPr>
        <w:keepNext/>
        <w:framePr w:dropCap="drop" w:lines="3" w:wrap="around" w:vAnchor="text" w:hAnchor="text"/>
        <w:spacing w:after="0" w:line="885" w:lineRule="exact"/>
        <w:jc w:val="both"/>
        <w:textAlignment w:val="baseline"/>
        <w:rPr>
          <w:rFonts w:ascii="Book Antiqua" w:hAnsi="Book Antiqua"/>
          <w:position w:val="-9"/>
          <w:sz w:val="108"/>
        </w:rPr>
      </w:pPr>
      <w:r w:rsidRPr="0009010D">
        <w:rPr>
          <w:rFonts w:ascii="Book Antiqua" w:hAnsi="Book Antiqua"/>
          <w:position w:val="-9"/>
          <w:sz w:val="108"/>
        </w:rPr>
        <w:t>K</w:t>
      </w:r>
    </w:p>
    <w:p w14:paraId="3AB81F47" w14:textId="115BC56D" w:rsidR="0009010D" w:rsidRPr="0009010D" w:rsidRDefault="0009010D" w:rsidP="0009010D">
      <w:pPr>
        <w:jc w:val="both"/>
        <w:rPr>
          <w:rFonts w:ascii="Book Antiqua" w:hAnsi="Book Antiqua"/>
        </w:rPr>
      </w:pPr>
      <w:r w:rsidRPr="0009010D">
        <w:rPr>
          <w:rFonts w:ascii="Book Antiqua" w:hAnsi="Book Antiqua"/>
        </w:rPr>
        <w:t>atika somo lililopita tulijifunza kwamba imani ya Mkristo lazima ikue katika kile ambacho Biblia inakiita “Imani Iliyo Takatifu Sana” (Yuda 20). Hii ni imani yenye msingi wa mafundisho ya Biblia ambayo pekee ndiyo inaweza kuaminiwa kuwa ni kweli (Yohana 17:17). Leo tutajifunza "ukengeufu" kutoka kwenye Imani hii iliyo Takatifu Sana  pamoja na ujuzi wa Biblia katika Kanisa na jinsi ungekeufu huo ulivyochukua nafasi.</w:t>
      </w:r>
    </w:p>
    <w:p w14:paraId="4494C0DB" w14:textId="77777777" w:rsidR="0009010D" w:rsidRPr="0009010D" w:rsidRDefault="0009010D" w:rsidP="0009010D">
      <w:pPr>
        <w:jc w:val="both"/>
        <w:rPr>
          <w:rFonts w:ascii="Book Antiqua" w:hAnsi="Book Antiqua"/>
        </w:rPr>
      </w:pPr>
      <w:r w:rsidRPr="0009010D">
        <w:rPr>
          <w:rFonts w:ascii="Book Antiqua" w:hAnsi="Book Antiqua"/>
        </w:rPr>
        <w:t>Tunaanza na maneno haya kutoka kwa Mtume Paulo: “</w:t>
      </w:r>
      <w:r w:rsidRPr="0009010D">
        <w:rPr>
          <w:rFonts w:ascii="Book Antiqua" w:hAnsi="Book Antiqua"/>
          <w:i/>
          <w:iCs/>
        </w:rPr>
        <w:t>Lakini nachelea; kama yule nyoka alivyomdanganya Eva kwa hila yake, asije akawaharibu fikira zenu, mkauacha unyofu na usafi kwa Kristo”</w:t>
      </w:r>
      <w:r w:rsidRPr="0009010D">
        <w:rPr>
          <w:rFonts w:ascii="Book Antiqua" w:hAnsi="Book Antiqua"/>
          <w:vertAlign w:val="superscript"/>
        </w:rPr>
        <w:t xml:space="preserve"> </w:t>
      </w:r>
      <w:r w:rsidRPr="0009010D">
        <w:rPr>
          <w:rFonts w:ascii="Book Antiqua" w:hAnsi="Book Antiqua"/>
        </w:rPr>
        <w:t xml:space="preserve">(2 Wakorintho 11:3 </w:t>
      </w:r>
      <w:r w:rsidRPr="0009010D">
        <w:rPr>
          <w:rFonts w:ascii="Book Antiqua" w:hAnsi="Book Antiqua"/>
          <w:vertAlign w:val="superscript"/>
        </w:rPr>
        <w:footnoteReference w:id="1"/>
      </w:r>
      <w:r w:rsidRPr="0009010D">
        <w:rPr>
          <w:rFonts w:ascii="Book Antiqua" w:hAnsi="Book Antiqua"/>
        </w:rPr>
        <w:t>). Paulo aliogopa kwamba kanisa lingedanganywa kama Hawa alivyodanganywa katika Edeni.</w:t>
      </w:r>
    </w:p>
    <w:p w14:paraId="19B77823" w14:textId="77777777" w:rsidR="0009010D" w:rsidRPr="0009010D" w:rsidRDefault="0009010D" w:rsidP="0009010D">
      <w:pPr>
        <w:jc w:val="both"/>
        <w:rPr>
          <w:rFonts w:ascii="Book Antiqua" w:hAnsi="Book Antiqua"/>
        </w:rPr>
      </w:pPr>
      <w:r w:rsidRPr="0009010D">
        <w:rPr>
          <w:rFonts w:ascii="Book Antiqua" w:hAnsi="Book Antiqua"/>
        </w:rPr>
        <w:t>Ijapokuwa Adamu na Eva walizaa jamii ya binadamu, waliileta jamii hiyo katika “mauti”  kama tunavyosoma hivi: “</w:t>
      </w:r>
      <w:r w:rsidRPr="0009010D">
        <w:rPr>
          <w:rFonts w:ascii="Book Antiqua" w:hAnsi="Book Antiqua"/>
          <w:i/>
          <w:iCs/>
        </w:rPr>
        <w:t xml:space="preserve">Kwa hiyo, kama kwa mtu mmoja dhambi iliingia ulimwenguni, na kwa dhambi hiyo mauti; na hivyo mauti ikawafikia watu wote kwa sababu wote wamefanya dhambi” </w:t>
      </w:r>
      <w:r w:rsidRPr="0009010D">
        <w:rPr>
          <w:rFonts w:ascii="Book Antiqua" w:hAnsi="Book Antiqua"/>
        </w:rPr>
        <w:t>(Warumi 5:12). Lakini kwa wakati wake kutakuwa na “Adamu wa pili”:</w:t>
      </w:r>
      <w:r w:rsidRPr="0009010D">
        <w:rPr>
          <w:rFonts w:ascii="Book Antiqua" w:hAnsi="Book Antiqua"/>
          <w:i/>
          <w:iCs/>
        </w:rPr>
        <w:t xml:space="preserve"> “ndivyo ilivyoandikwa, Mtu wa kwanza, Adamu, akawa nafsi iliyo hai; Adamu wa </w:t>
      </w:r>
      <w:r w:rsidRPr="0009010D">
        <w:rPr>
          <w:rFonts w:ascii="Book Antiqua" w:hAnsi="Book Antiqua"/>
          <w:i/>
          <w:iCs/>
        </w:rPr>
        <w:lastRenderedPageBreak/>
        <w:t>mwisho ni roho yenye kuhuisha</w:t>
      </w:r>
      <w:r w:rsidRPr="0009010D">
        <w:rPr>
          <w:rFonts w:ascii="Book Antiqua" w:hAnsi="Book Antiqua"/>
        </w:rPr>
        <w:t>” (1 Wakorintho 15:45). Na pia kutakuwa na Eva wa pili, Kanisa, bibi-arusi wa Kristo.</w:t>
      </w:r>
    </w:p>
    <w:p w14:paraId="2E88A3BE" w14:textId="77777777" w:rsidR="0009010D" w:rsidRPr="0009010D" w:rsidRDefault="0009010D" w:rsidP="0009010D">
      <w:pPr>
        <w:jc w:val="both"/>
        <w:rPr>
          <w:rFonts w:ascii="Book Antiqua" w:hAnsi="Book Antiqua"/>
        </w:rPr>
      </w:pPr>
      <w:r w:rsidRPr="0009010D">
        <w:rPr>
          <w:rFonts w:ascii="Book Antiqua" w:hAnsi="Book Antiqua"/>
        </w:rPr>
        <w:t>Shetani anaendelea kudanganya kanisa kwa kuanzisha mafundisho ya uongo kama alivyofanya kwa Eva katika bustani ya Edeni. Mwanzoni mwa mojawapo ya barua zake, Paulo aliandika hivi: “</w:t>
      </w:r>
      <w:r w:rsidRPr="0009010D">
        <w:rPr>
          <w:rFonts w:ascii="Book Antiqua" w:hAnsi="Book Antiqua"/>
          <w:i/>
          <w:iCs/>
        </w:rPr>
        <w:t>Enyi Wagalatia msio na akili! Nani aliyewaloga?</w:t>
      </w:r>
      <w:r w:rsidRPr="0009010D">
        <w:rPr>
          <w:rFonts w:ascii="Book Antiqua" w:hAnsi="Book Antiqua"/>
        </w:rPr>
        <w:t>” (Wagalatia 3:1). Mtume aliwakemea ndugu katika kanisa hili juu ya suala la kushika Sheria ya Kiyahudi (sheria ya Musa). Swali hilo lilizua mkanganyiko mkubwa katika kanisa la kwanza. Kwa kuwa Wakristo wa kwanza walikuwa Wayahudi wote na walitoka kwenye mapokeo ya kushika kabisa torati na namna zake zote za ibada, hivyo kulikuwa na maoni mawili baina ya ndugu: kuendelea kushika, au kutoishika torati. Mfano: “</w:t>
      </w:r>
      <w:r w:rsidRPr="0009010D">
        <w:rPr>
          <w:rFonts w:ascii="Book Antiqua" w:hAnsi="Book Antiqua"/>
          <w:i/>
          <w:iCs/>
        </w:rPr>
        <w:t>Wakashuka watu waliotoka Uyahudi wakawafundisha wale ndugu ya kwamba, Msipotahiriwa kama desturi ya Musa hamwezi kuokoka</w:t>
      </w:r>
      <w:r w:rsidRPr="0009010D">
        <w:rPr>
          <w:rFonts w:ascii="Book Antiqua" w:hAnsi="Book Antiqua"/>
        </w:rPr>
        <w:t>” (Matendo 15:1).</w:t>
      </w:r>
    </w:p>
    <w:p w14:paraId="4AFE7F5F" w14:textId="77777777" w:rsidR="0009010D" w:rsidRPr="0009010D" w:rsidRDefault="0009010D" w:rsidP="0009010D">
      <w:pPr>
        <w:jc w:val="both"/>
        <w:rPr>
          <w:rFonts w:ascii="Book Antiqua" w:hAnsi="Book Antiqua"/>
        </w:rPr>
      </w:pPr>
      <w:r w:rsidRPr="0009010D">
        <w:rPr>
          <w:rFonts w:ascii="Book Antiqua" w:hAnsi="Book Antiqua"/>
        </w:rPr>
        <w:t>Kwa hiyo, ilikuwa inaeleweka kwamba Wakristo wa kwanza wa kiyahudi hawakuwa na uhakika ikiwa walipaswa kuendelea kushika sheria ya Musa baada ya kuwa Wakristo. Shetani alitafuta kuwavuruga zaidi. Shetani hata alizusha shaka juu ya ufufuo: “</w:t>
      </w:r>
      <w:r w:rsidRPr="0009010D">
        <w:rPr>
          <w:rFonts w:ascii="Book Antiqua" w:hAnsi="Book Antiqua"/>
          <w:i/>
          <w:iCs/>
        </w:rPr>
        <w:t>Lakini ikiwa inahubiriwa ya kwamba Kristo amefufuka kutoka kwa wafu, wawezaje baadhi yenu kusema kwamba hakuna ufufuo wa wafu?</w:t>
      </w:r>
      <w:r w:rsidRPr="0009010D">
        <w:rPr>
          <w:rFonts w:ascii="Book Antiqua" w:hAnsi="Book Antiqua"/>
        </w:rPr>
        <w:t>” (1 Wakorintho 15:12). Shetani alikuwa anajaribu kubatilisha injili ya “Kristo Aliyefufuka” katika siku za mwanzo za kanisa.</w:t>
      </w:r>
    </w:p>
    <w:p w14:paraId="20694711" w14:textId="77777777" w:rsidR="0009010D" w:rsidRPr="0009010D" w:rsidRDefault="0009010D" w:rsidP="0009010D">
      <w:pPr>
        <w:jc w:val="both"/>
        <w:rPr>
          <w:rFonts w:ascii="Book Antiqua" w:hAnsi="Book Antiqua"/>
        </w:rPr>
      </w:pPr>
      <w:r w:rsidRPr="0009010D">
        <w:rPr>
          <w:rFonts w:ascii="Book Antiqua" w:hAnsi="Book Antiqua"/>
        </w:rPr>
        <w:t>Bwana wetu Yesu na mtume Paulo walionya kuhusu udanganyifu huo na wadanganyifu hao: “</w:t>
      </w:r>
      <w:r w:rsidRPr="0009010D">
        <w:rPr>
          <w:rFonts w:ascii="Book Antiqua" w:hAnsi="Book Antiqua"/>
          <w:i/>
          <w:iCs/>
        </w:rPr>
        <w:t>Najua mimi ya kuwa baada ya kuondoka kwangu mbwa-mwitu wakali wataingia kwenu, wasilihurumie kundi; tena katika ninyi wenyewe watainuka watu wakisema mapotovu, wawavute hao wanafunzi wawaandamie wao</w:t>
      </w:r>
      <w:r w:rsidRPr="0009010D">
        <w:rPr>
          <w:rFonts w:ascii="Book Antiqua" w:hAnsi="Book Antiqua"/>
        </w:rPr>
        <w:t>” (Matendo 20:29,30). Hapa mtume Paulo anazungumza juu ya manabii wa uongo  walio kama “mbwa mwitu” ambao wangewinda kondoo. Yesu alitoa onyo kama hilo: “</w:t>
      </w:r>
      <w:r w:rsidRPr="0009010D">
        <w:rPr>
          <w:rFonts w:ascii="Book Antiqua" w:hAnsi="Book Antiqua"/>
          <w:i/>
          <w:iCs/>
        </w:rPr>
        <w:t xml:space="preserve">Jihadharini </w:t>
      </w:r>
      <w:r w:rsidRPr="0009010D">
        <w:rPr>
          <w:rFonts w:ascii="Book Antiqua" w:hAnsi="Book Antiqua"/>
          <w:i/>
          <w:iCs/>
        </w:rPr>
        <w:lastRenderedPageBreak/>
        <w:t>na manabii wa uwongo. Wanawajia wamevaa mavazi ya kondoo, lakini kwa ndani ni mbwa-mwitu wakali</w:t>
      </w:r>
      <w:r w:rsidRPr="0009010D">
        <w:rPr>
          <w:rFonts w:ascii="Book Antiqua" w:hAnsi="Book Antiqua"/>
        </w:rPr>
        <w:t>” ( Mathayo 7:15 ). “Mavazi ya kondoo” yanawakilisha kifuniko cha nje cha fadhili na upole, lakini moyoni nia za manabii hao wa uongo ni tofauti kabisa. Mbwa mwitu daima anataka kula kondoo!</w:t>
      </w:r>
    </w:p>
    <w:p w14:paraId="01D80BB4" w14:textId="77777777" w:rsidR="0009010D" w:rsidRPr="0009010D" w:rsidRDefault="0009010D" w:rsidP="0009010D">
      <w:pPr>
        <w:jc w:val="both"/>
        <w:rPr>
          <w:rFonts w:ascii="Book Antiqua" w:hAnsi="Book Antiqua"/>
        </w:rPr>
      </w:pPr>
      <w:r w:rsidRPr="0009010D">
        <w:rPr>
          <w:rFonts w:ascii="Book Antiqua" w:hAnsi="Book Antiqua"/>
        </w:rPr>
        <w:t>Tunaambiwa: “</w:t>
      </w:r>
      <w:r w:rsidRPr="0009010D">
        <w:rPr>
          <w:rFonts w:ascii="Book Antiqua" w:hAnsi="Book Antiqua"/>
          <w:i/>
          <w:iCs/>
        </w:rPr>
        <w:t>Msujudie Mungu! Kwa maana ushuhuda wa Yesu ndio roho ya unabii </w:t>
      </w:r>
      <w:r w:rsidRPr="0009010D">
        <w:rPr>
          <w:rFonts w:ascii="Book Antiqua" w:hAnsi="Book Antiqua"/>
        </w:rPr>
        <w:t>” (Ufunuo 19:10). Kwa kuwa “ushuhuda wa Yesu” ni “roho ya Unabii,” hivyo wale wanaoweza kueleza na kufundisha maandiko ni manabii na walimu wa kweli. Lakini Yesu alionya juu ya walimu wa uongo ambao walikuwa na kifuniko cha nje cha upole na fadhili lakini ambao kwa kweli walikuwa wakitafuta faida yao binafsi, waliharibu maisha ya kiroho ya kundi. Mtume Yohana alituonya hivi: “</w:t>
      </w:r>
      <w:r w:rsidRPr="0009010D">
        <w:rPr>
          <w:rFonts w:ascii="Book Antiqua" w:hAnsi="Book Antiqua"/>
          <w:i/>
          <w:iCs/>
        </w:rPr>
        <w:t xml:space="preserve">Wapenzi, msiiamini kila </w:t>
      </w:r>
      <w:r w:rsidRPr="0009010D">
        <w:rPr>
          <w:rFonts w:ascii="Book Antiqua" w:hAnsi="Book Antiqua"/>
          <w:b/>
          <w:bCs/>
          <w:i/>
          <w:iCs/>
        </w:rPr>
        <w:t>roho</w:t>
      </w:r>
      <w:r w:rsidRPr="0009010D">
        <w:rPr>
          <w:rFonts w:ascii="Book Antiqua" w:hAnsi="Book Antiqua"/>
          <w:i/>
          <w:iCs/>
        </w:rPr>
        <w:t>, bali zijaribuni hizo roho, kwamba zimetokana na Mungu; kwa sababu manabii wa uongo wengi wametokea duniani. Katika hili mwaijua Roho ya Mungu; kila roho ikiriyo kwamba Yesu Kristo alikuja katika mwili yatokana na Mungu</w:t>
      </w:r>
      <w:r w:rsidRPr="0009010D">
        <w:rPr>
          <w:rFonts w:ascii="Book Antiqua" w:hAnsi="Book Antiqua"/>
        </w:rPr>
        <w:t> ” (1 Yohana 4:1,2).</w:t>
      </w:r>
    </w:p>
    <w:p w14:paraId="5845B887" w14:textId="77777777" w:rsidR="0009010D" w:rsidRPr="0009010D" w:rsidRDefault="0009010D" w:rsidP="0009010D">
      <w:pPr>
        <w:jc w:val="both"/>
        <w:rPr>
          <w:rFonts w:ascii="Book Antiqua" w:hAnsi="Book Antiqua"/>
        </w:rPr>
      </w:pPr>
      <w:r w:rsidRPr="0009010D">
        <w:rPr>
          <w:rFonts w:ascii="Book Antiqua" w:hAnsi="Book Antiqua"/>
        </w:rPr>
        <w:t>Yohana anasema tunapaswa “kuzijaribu roho.” Katika Biblia neno “roho” kimsingi hurejelea kile kisichoonekana na chenye nguvu sana; Neno roho ina maana tatu kama zinavyoonekana hapa chini:</w:t>
      </w:r>
    </w:p>
    <w:p w14:paraId="05C4FF78" w14:textId="77777777" w:rsidR="0009010D" w:rsidRPr="0009010D" w:rsidRDefault="0009010D" w:rsidP="0009010D">
      <w:pPr>
        <w:jc w:val="both"/>
        <w:rPr>
          <w:rFonts w:ascii="Book Antiqua" w:hAnsi="Book Antiqua"/>
        </w:rPr>
      </w:pPr>
      <w:r w:rsidRPr="0009010D">
        <w:rPr>
          <w:rFonts w:ascii="Book Antiqua" w:hAnsi="Book Antiqua"/>
        </w:rPr>
        <w:t>1. “</w:t>
      </w:r>
      <w:r w:rsidRPr="0009010D">
        <w:rPr>
          <w:rFonts w:ascii="Book Antiqua" w:hAnsi="Book Antiqua"/>
          <w:b/>
        </w:rPr>
        <w:t>Pumzi ya uhai</w:t>
      </w:r>
      <w:r w:rsidRPr="0009010D">
        <w:rPr>
          <w:rFonts w:ascii="Book Antiqua" w:hAnsi="Book Antiqua"/>
        </w:rPr>
        <w:t>” ambayo huhuisha na kudumisha uhai katika mwili “</w:t>
      </w:r>
      <w:r w:rsidRPr="0009010D">
        <w:rPr>
          <w:rFonts w:ascii="Book Antiqua" w:hAnsi="Book Antiqua"/>
          <w:i/>
          <w:iCs/>
        </w:rPr>
        <w:t xml:space="preserve">Na </w:t>
      </w:r>
      <w:r w:rsidRPr="0009010D">
        <w:rPr>
          <w:rFonts w:ascii="Book Antiqua" w:hAnsi="Book Antiqua"/>
          <w:b/>
          <w:i/>
          <w:iCs/>
        </w:rPr>
        <w:t xml:space="preserve">roho </w:t>
      </w:r>
      <w:r w:rsidRPr="0009010D">
        <w:rPr>
          <w:rFonts w:ascii="Book Antiqua" w:hAnsi="Book Antiqua"/>
          <w:i/>
          <w:iCs/>
        </w:rPr>
        <w:t>humrudia Mungu aliyeitoa</w:t>
      </w:r>
      <w:r w:rsidRPr="0009010D">
        <w:rPr>
          <w:rFonts w:ascii="Book Antiqua" w:hAnsi="Book Antiqua"/>
        </w:rPr>
        <w:t>” (1 Mhubiri 12:7). "Roho" hii haionekani na ina nguvu.</w:t>
      </w:r>
    </w:p>
    <w:p w14:paraId="718962B3" w14:textId="77777777" w:rsidR="0009010D" w:rsidRPr="0009010D" w:rsidRDefault="0009010D" w:rsidP="0009010D">
      <w:pPr>
        <w:jc w:val="both"/>
        <w:rPr>
          <w:rFonts w:ascii="Book Antiqua" w:hAnsi="Book Antiqua"/>
        </w:rPr>
      </w:pPr>
      <w:r w:rsidRPr="0009010D">
        <w:rPr>
          <w:rFonts w:ascii="Book Antiqua" w:hAnsi="Book Antiqua"/>
        </w:rPr>
        <w:t xml:space="preserve">2. </w:t>
      </w:r>
      <w:r w:rsidRPr="0009010D">
        <w:rPr>
          <w:rFonts w:ascii="Book Antiqua" w:hAnsi="Book Antiqua"/>
          <w:b/>
        </w:rPr>
        <w:t>Nia(Fikra)</w:t>
      </w:r>
      <w:r w:rsidRPr="0009010D">
        <w:rPr>
          <w:rFonts w:ascii="Book Antiqua" w:hAnsi="Book Antiqua"/>
        </w:rPr>
        <w:t>: “</w:t>
      </w:r>
      <w:r w:rsidRPr="0009010D">
        <w:rPr>
          <w:rFonts w:ascii="Book Antiqua" w:hAnsi="Book Antiqua"/>
          <w:i/>
          <w:iCs/>
        </w:rPr>
        <w:t xml:space="preserve">Nebukadreza akaota ndoto, </w:t>
      </w:r>
      <w:r w:rsidRPr="0009010D">
        <w:rPr>
          <w:rFonts w:ascii="Book Antiqua" w:hAnsi="Book Antiqua"/>
          <w:b/>
          <w:i/>
          <w:iCs/>
        </w:rPr>
        <w:t xml:space="preserve">roho </w:t>
      </w:r>
      <w:r w:rsidRPr="0009010D">
        <w:rPr>
          <w:rFonts w:ascii="Book Antiqua" w:hAnsi="Book Antiqua"/>
          <w:i/>
          <w:iCs/>
        </w:rPr>
        <w:t>yake ikafadhaika, usingizi wake ukamwacha</w:t>
      </w:r>
      <w:r w:rsidRPr="0009010D">
        <w:rPr>
          <w:rFonts w:ascii="Book Antiqua" w:hAnsi="Book Antiqua"/>
        </w:rPr>
        <w:t xml:space="preserve">” (Danieli 2:1) “Roho” inarejelea nia(mawazo/fikra), na neno hilo </w:t>
      </w:r>
      <w:r w:rsidRPr="0009010D">
        <w:rPr>
          <w:rFonts w:ascii="Book Antiqua" w:hAnsi="Book Antiqua"/>
          <w:b/>
          <w:bCs/>
          <w:i/>
          <w:iCs/>
        </w:rPr>
        <w:t>mawazo</w:t>
      </w:r>
      <w:r w:rsidRPr="0009010D">
        <w:rPr>
          <w:rFonts w:ascii="Book Antiqua" w:hAnsi="Book Antiqua"/>
        </w:rPr>
        <w:t xml:space="preserve"> limetumika katika tafsiri ya </w:t>
      </w:r>
      <w:r w:rsidRPr="0009010D">
        <w:rPr>
          <w:rFonts w:ascii="Book Antiqua" w:hAnsi="Book Antiqua"/>
          <w:i/>
        </w:rPr>
        <w:t>TJK</w:t>
      </w:r>
      <w:r w:rsidRPr="0009010D">
        <w:rPr>
          <w:rFonts w:ascii="Book Antiqua" w:hAnsi="Book Antiqua"/>
        </w:rPr>
        <w:t xml:space="preserve">. Nia haionekani na ina nguvu. </w:t>
      </w:r>
    </w:p>
    <w:p w14:paraId="3E9C7180" w14:textId="77777777" w:rsidR="0009010D" w:rsidRPr="0009010D" w:rsidRDefault="0009010D" w:rsidP="0009010D">
      <w:pPr>
        <w:jc w:val="both"/>
        <w:rPr>
          <w:rFonts w:ascii="Book Antiqua" w:hAnsi="Book Antiqua"/>
        </w:rPr>
      </w:pPr>
      <w:r w:rsidRPr="0009010D">
        <w:rPr>
          <w:rFonts w:ascii="Book Antiqua" w:hAnsi="Book Antiqua"/>
        </w:rPr>
        <w:t xml:space="preserve">3. </w:t>
      </w:r>
      <w:r w:rsidRPr="0009010D">
        <w:rPr>
          <w:rFonts w:ascii="Book Antiqua" w:hAnsi="Book Antiqua"/>
          <w:b/>
        </w:rPr>
        <w:t>Mafundisho</w:t>
      </w:r>
      <w:r w:rsidRPr="0009010D">
        <w:rPr>
          <w:rFonts w:ascii="Book Antiqua" w:hAnsi="Book Antiqua"/>
        </w:rPr>
        <w:t>: “</w:t>
      </w:r>
      <w:r w:rsidRPr="0009010D">
        <w:rPr>
          <w:rFonts w:ascii="Book Antiqua" w:hAnsi="Book Antiqua"/>
          <w:i/>
          <w:iCs/>
        </w:rPr>
        <w:t xml:space="preserve">Maneno niliyowaambia ni </w:t>
      </w:r>
      <w:r w:rsidRPr="0009010D">
        <w:rPr>
          <w:rFonts w:ascii="Book Antiqua" w:hAnsi="Book Antiqua"/>
          <w:b/>
          <w:i/>
          <w:iCs/>
        </w:rPr>
        <w:t xml:space="preserve">roho </w:t>
      </w:r>
      <w:r w:rsidRPr="0009010D">
        <w:rPr>
          <w:rFonts w:ascii="Book Antiqua" w:hAnsi="Book Antiqua"/>
          <w:i/>
          <w:iCs/>
        </w:rPr>
        <w:t>na ni uzima</w:t>
      </w:r>
      <w:r w:rsidRPr="0009010D">
        <w:rPr>
          <w:rFonts w:ascii="Book Antiqua" w:hAnsi="Book Antiqua"/>
        </w:rPr>
        <w:t xml:space="preserve">” (Yohana 6:63). Hii ndiyo maana ya “roho” katika 1 Yohana 4:1,2. Mtume </w:t>
      </w:r>
      <w:r w:rsidRPr="0009010D">
        <w:rPr>
          <w:rFonts w:ascii="Book Antiqua" w:hAnsi="Book Antiqua"/>
        </w:rPr>
        <w:lastRenderedPageBreak/>
        <w:t>Yohana alituonya tusiamini kila fundisho bali tujaribu kwa kutumia Neno la Mungu. Tunapaswa kuwa kama Waberoya waungwana: “</w:t>
      </w:r>
      <w:r w:rsidRPr="0009010D">
        <w:rPr>
          <w:rFonts w:ascii="Book Antiqua" w:hAnsi="Book Antiqua"/>
          <w:i/>
          <w:iCs/>
        </w:rPr>
        <w:t>Watu hawa walikuwa waungwana kuliko wale wa Thesalonike, kwa kuwa walilipokea lile neno kwa uelekevu wa moyo, wakayachunguza maandiko kila siku, waone kwamba mambo hayo ndivyo yalivyo</w:t>
      </w:r>
      <w:r w:rsidRPr="0009010D">
        <w:rPr>
          <w:rFonts w:ascii="Book Antiqua" w:hAnsi="Book Antiqua"/>
        </w:rPr>
        <w:t> ” (Matendo 17:11) ). Mfano gani wa uaminifu kwa kweli ulioonyeshwa na hawa Waberoya katika kanisa la kwanza!</w:t>
      </w:r>
    </w:p>
    <w:p w14:paraId="12BB1ABD" w14:textId="77777777" w:rsidR="0009010D" w:rsidRPr="0009010D" w:rsidRDefault="0009010D" w:rsidP="0009010D">
      <w:pPr>
        <w:jc w:val="both"/>
        <w:rPr>
          <w:rFonts w:ascii="Book Antiqua" w:hAnsi="Book Antiqua"/>
        </w:rPr>
      </w:pPr>
      <w:r w:rsidRPr="0009010D">
        <w:rPr>
          <w:rFonts w:ascii="Book Antiqua" w:hAnsi="Book Antiqua"/>
        </w:rPr>
        <w:t>Akizungumzia matukio ya baadaye ndani ya kanisa mtume Paulo aliandika: “</w:t>
      </w:r>
      <w:r w:rsidRPr="0009010D">
        <w:rPr>
          <w:rFonts w:ascii="Book Antiqua" w:hAnsi="Book Antiqua"/>
          <w:i/>
          <w:iCs/>
        </w:rPr>
        <w:t>Roho anena waziwazi ya kwamba nyakati za mwisho wengine watajitenga na imani</w:t>
      </w:r>
      <w:r w:rsidRPr="0009010D">
        <w:rPr>
          <w:rFonts w:ascii="Book Antiqua" w:hAnsi="Book Antiqua"/>
        </w:rPr>
        <w:t>” (1 Timotheo 4:1,2). Chini ya uvuvioo wa roho mtakatifu mtume Paulo alitoa unabii kuhusu hali ndani ya kanisa la kristo karne mbili au tatu baadaye. Huo ulikuwa wakati ambapo Wakristo fulani ‘waliiacha imani’ na kuanza kuamini “roho zidanganyazo” (mafundisho ya kuvutia na ya kudanganya), “mambo yanayofundishwa na mapepo” (imani za kipagani), “waongo wanafiki,” “wakikataza watu kuoa;” na “kujiepusha na vyakula fulani.” Mafundisho haya yote yalitokea katika Kanisa la Kirumi la Kikatoliki. Mafundisho yasiyo ya kimaandiko yalihubiriwa na kukubaliwa. Ukuhani ulihitajika kuchukua nadhiri za usafi wa kiadili (kutokuoa) ingawa maandiko yanafundisha kinyume kabisa: “</w:t>
      </w:r>
      <w:r w:rsidRPr="0009010D">
        <w:rPr>
          <w:rFonts w:ascii="Book Antiqua" w:hAnsi="Book Antiqua"/>
          <w:i/>
          <w:iCs/>
        </w:rPr>
        <w:t xml:space="preserve">Basi, imempasa Mwangalizi awe mtu asiye na lawama, mume wa </w:t>
      </w:r>
      <w:r w:rsidRPr="0009010D">
        <w:rPr>
          <w:rFonts w:ascii="Book Antiqua" w:hAnsi="Book Antiqua"/>
          <w:b/>
          <w:i/>
          <w:iCs/>
        </w:rPr>
        <w:t>mke mmoja, mwenye kiasi, anayejitawala</w:t>
      </w:r>
      <w:r w:rsidRPr="0009010D">
        <w:rPr>
          <w:rFonts w:ascii="Book Antiqua" w:hAnsi="Book Antiqua"/>
          <w:i/>
          <w:iCs/>
        </w:rPr>
        <w:t>, mwenye kustahiwa, mkarimu, awezaye kufundisha</w:t>
      </w:r>
      <w:r w:rsidRPr="0009010D">
        <w:rPr>
          <w:rFonts w:ascii="Book Antiqua" w:hAnsi="Book Antiqua"/>
        </w:rPr>
        <w:t>” (1 Timotheo. 3:2). Baadaye Wakatoliki waaminifu waliambiwa hawawezi kula nyama siku ya Ijumaa, jambo ambalo halijafundishwa katika maandiko. Hivyo ulitimia unabii wa Paulo kuhusu kanisa na maendeleo yake ya baadaye.</w:t>
      </w:r>
    </w:p>
    <w:p w14:paraId="2EFD72F8" w14:textId="77777777" w:rsidR="0009010D" w:rsidRPr="0009010D" w:rsidRDefault="0009010D" w:rsidP="0009010D">
      <w:pPr>
        <w:jc w:val="both"/>
        <w:rPr>
          <w:rFonts w:ascii="Book Antiqua" w:hAnsi="Book Antiqua"/>
        </w:rPr>
      </w:pPr>
      <w:r w:rsidRPr="0009010D">
        <w:rPr>
          <w:rFonts w:ascii="Book Antiqua" w:hAnsi="Book Antiqua"/>
        </w:rPr>
        <w:t>Katika waraka wake wa pili kwa Timotheo, Paulo aliandika hivi: “</w:t>
      </w:r>
      <w:r w:rsidRPr="0009010D">
        <w:rPr>
          <w:rFonts w:ascii="Book Antiqua" w:hAnsi="Book Antiqua"/>
          <w:i/>
          <w:iCs/>
        </w:rPr>
        <w:t xml:space="preserve">Hubiri Neno; kuwa tayari wakati ufaao na usiofaa; karipia, kemea na utie moyo—kwa uvumilivu wote na kwa mafundisho mazuri. Kwa maana utakuja wakati ambapo watu hawatakubali mafundisho yenye uzima. Badala yake, ili </w:t>
      </w:r>
      <w:r w:rsidRPr="0009010D">
        <w:rPr>
          <w:rFonts w:ascii="Book Antiqua" w:hAnsi="Book Antiqua"/>
          <w:i/>
          <w:iCs/>
        </w:rPr>
        <w:lastRenderedPageBreak/>
        <w:t>kuptimiza na tamaa zao wenyewe, watajikusanyia idadi kubwa ya waalimu wapate kuwaambia yale ambayo masikio yao yanayowasha yanatamani kuyasikia. watajiepusha wasisikie yaliyo kweli, na kuzigeukia hadithi za uongo</w:t>
      </w:r>
      <w:r w:rsidRPr="0009010D">
        <w:rPr>
          <w:rFonts w:ascii="Book Antiqua" w:hAnsi="Book Antiqua"/>
        </w:rPr>
        <w:t>” ( 2 Timotheo 4:2-4 ). Huu ni unabii sawa na huo kuhusu wakati ambapo kungekuwa na anguko kubwa kutoka katika kweli kwa kupendelea "hadithi" (mafundisho ya uongo). Lakini anawaambia Wakristo wote wa kweli “Hubiri Neno; uwe tayari wakati ufaao na usiofaa”. Ni lazima mtu awe macho na tayari kutumikia kweli iwe inafaa kwetu au la, lakini sikuzote inapowafaa wengine.</w:t>
      </w:r>
    </w:p>
    <w:p w14:paraId="4C30514F" w14:textId="77777777" w:rsidR="0009010D" w:rsidRPr="0009010D" w:rsidRDefault="0009010D" w:rsidP="0009010D">
      <w:pPr>
        <w:jc w:val="both"/>
        <w:rPr>
          <w:rFonts w:ascii="Book Antiqua" w:hAnsi="Book Antiqua"/>
        </w:rPr>
      </w:pPr>
      <w:r w:rsidRPr="0009010D">
        <w:rPr>
          <w:rFonts w:ascii="Book Antiqua" w:hAnsi="Book Antiqua"/>
        </w:rPr>
        <w:t>Mahubiri yetu yanapaswa kuwa “kwa uvumilivu(saburi) wote na mafundisho mazuri.” kweli lazima ilindwe kwa bidii na isemwe kwa upendo na subira. Kama mtume Paulo alivyoandika katika waraka mwingine: “</w:t>
      </w:r>
      <w:r w:rsidRPr="0009010D">
        <w:rPr>
          <w:rFonts w:ascii="Book Antiqua" w:hAnsi="Book Antiqua"/>
          <w:i/>
          <w:iCs/>
        </w:rPr>
        <w:t>Tukiambiana kweli katika upendo, na kukua katika mambo yote hata tumfikie yeye aliye Kichwa, yaani, Kristo</w:t>
      </w:r>
      <w:r w:rsidRPr="0009010D">
        <w:rPr>
          <w:rFonts w:ascii="Book Antiqua" w:hAnsi="Book Antiqua"/>
        </w:rPr>
        <w:t>” (Waefeso 4:15). Ni baada tu ya kifo cha mitume ndipo tunaona mwanzo wa udanganyifu na kuanguka kutoka katika Imani iliyo Takatifu Sana ambayo ni maarifa ya Biblia.</w:t>
      </w:r>
    </w:p>
    <w:p w14:paraId="74AC2CE5" w14:textId="77777777" w:rsidR="0009010D" w:rsidRPr="0009010D" w:rsidRDefault="0009010D" w:rsidP="0009010D">
      <w:pPr>
        <w:jc w:val="both"/>
        <w:rPr>
          <w:rFonts w:ascii="Book Antiqua" w:hAnsi="Book Antiqua"/>
        </w:rPr>
      </w:pPr>
      <w:r w:rsidRPr="0009010D">
        <w:rPr>
          <w:rFonts w:ascii="Book Antiqua" w:hAnsi="Book Antiqua"/>
        </w:rPr>
        <w:t>Shughuli za kanisa la kwanza la Kikristo zilijikita katika sehemu kuu tano:</w:t>
      </w:r>
    </w:p>
    <w:p w14:paraId="0C434E4C" w14:textId="77777777" w:rsidR="0009010D" w:rsidRPr="0009010D" w:rsidRDefault="0009010D" w:rsidP="0009010D">
      <w:pPr>
        <w:jc w:val="both"/>
        <w:rPr>
          <w:rFonts w:ascii="Book Antiqua" w:hAnsi="Book Antiqua"/>
        </w:rPr>
      </w:pPr>
      <w:r w:rsidRPr="0009010D">
        <w:rPr>
          <w:rFonts w:ascii="Book Antiqua" w:hAnsi="Book Antiqua"/>
        </w:rPr>
        <w:t>1. Yerusalemu katika Israeli.</w:t>
      </w:r>
    </w:p>
    <w:p w14:paraId="0D1F6BE4" w14:textId="77777777" w:rsidR="0009010D" w:rsidRPr="0009010D" w:rsidRDefault="0009010D" w:rsidP="0009010D">
      <w:pPr>
        <w:jc w:val="both"/>
        <w:rPr>
          <w:rFonts w:ascii="Book Antiqua" w:hAnsi="Book Antiqua"/>
        </w:rPr>
      </w:pPr>
      <w:r w:rsidRPr="0009010D">
        <w:rPr>
          <w:rFonts w:ascii="Book Antiqua" w:hAnsi="Book Antiqua"/>
        </w:rPr>
        <w:t>2. Antiokia katika Ugiriki ambapo jina Mkristo lilitumiwa kwa mara ya kwanza: “</w:t>
      </w:r>
      <w:r w:rsidRPr="0009010D">
        <w:rPr>
          <w:rFonts w:ascii="Book Antiqua" w:hAnsi="Book Antiqua"/>
          <w:i/>
          <w:iCs/>
        </w:rPr>
        <w:t>Kwa muda wa mwaka mzima Barnaba na Sauli walikutana na kanisa na kufundisha umati mkubwa wa watu. Wanafunzi waliitwa Wakristo kwanza huko Antiokia</w:t>
      </w:r>
      <w:r w:rsidRPr="0009010D">
        <w:rPr>
          <w:rFonts w:ascii="Book Antiqua" w:hAnsi="Book Antiqua"/>
        </w:rPr>
        <w:t>” (Matendo 11:26).</w:t>
      </w:r>
    </w:p>
    <w:p w14:paraId="097AB8BD" w14:textId="77777777" w:rsidR="0009010D" w:rsidRPr="0009010D" w:rsidRDefault="0009010D" w:rsidP="0009010D">
      <w:pPr>
        <w:jc w:val="both"/>
        <w:rPr>
          <w:rFonts w:ascii="Book Antiqua" w:hAnsi="Book Antiqua"/>
        </w:rPr>
      </w:pPr>
      <w:r w:rsidRPr="0009010D">
        <w:rPr>
          <w:rFonts w:ascii="Book Antiqua" w:hAnsi="Book Antiqua"/>
        </w:rPr>
        <w:t>3. Alexandria huko Misri Kaskazini.</w:t>
      </w:r>
    </w:p>
    <w:p w14:paraId="440DD2E6" w14:textId="77777777" w:rsidR="0009010D" w:rsidRPr="0009010D" w:rsidRDefault="0009010D" w:rsidP="0009010D">
      <w:pPr>
        <w:jc w:val="both"/>
        <w:rPr>
          <w:rFonts w:ascii="Book Antiqua" w:hAnsi="Book Antiqua"/>
        </w:rPr>
      </w:pPr>
      <w:r w:rsidRPr="0009010D">
        <w:rPr>
          <w:rFonts w:ascii="Book Antiqua" w:hAnsi="Book Antiqua"/>
        </w:rPr>
        <w:t>4. Konstantinopo nchini Uturuki.</w:t>
      </w:r>
    </w:p>
    <w:p w14:paraId="616089C9" w14:textId="77777777" w:rsidR="0009010D" w:rsidRPr="0009010D" w:rsidRDefault="0009010D" w:rsidP="0009010D">
      <w:pPr>
        <w:jc w:val="both"/>
        <w:rPr>
          <w:rFonts w:ascii="Book Antiqua" w:hAnsi="Book Antiqua"/>
        </w:rPr>
      </w:pPr>
      <w:r w:rsidRPr="0009010D">
        <w:rPr>
          <w:rFonts w:ascii="Book Antiqua" w:hAnsi="Book Antiqua"/>
        </w:rPr>
        <w:t>5. Rumi nchini Italia.</w:t>
      </w:r>
    </w:p>
    <w:p w14:paraId="4F92C1C1" w14:textId="77777777" w:rsidR="0009010D" w:rsidRPr="0009010D" w:rsidRDefault="0009010D" w:rsidP="0009010D">
      <w:pPr>
        <w:jc w:val="both"/>
        <w:rPr>
          <w:rFonts w:ascii="Book Antiqua" w:hAnsi="Book Antiqua"/>
        </w:rPr>
      </w:pPr>
      <w:r w:rsidRPr="0009010D">
        <w:rPr>
          <w:rFonts w:ascii="Book Antiqua" w:hAnsi="Book Antiqua"/>
        </w:rPr>
        <w:lastRenderedPageBreak/>
        <w:t>Kanisa lilikuwa na “waangalizi” waliosimamia mafundisho na mambo ya kanisa. Kama ambavyo tumeona, mwangalizi alipaswa kuwa na mke mmoja tu. Hii ilikuwa nafasi ya juu kabisa ndani ya kanisa. Kungekuwa na waangalizi tofauti kwa maeneo na miji tofauti. Hawa wanaweza kuja pamoja mara kwa mara ili kujadili ustawi wa kanisa kwa ujumla. Mtume Yohana na mtume Paulo walitumikia wakiwa waangalizi. Hakuna waliopewa vyeo maalum. Lakini katika makanisa ya leo, kuna majina mbalimbali ya vyeo, ambayo maarufu zaidi ni “Wa kuogopwa.”</w:t>
      </w:r>
    </w:p>
    <w:p w14:paraId="4C1FEBDE" w14:textId="77777777" w:rsidR="0009010D" w:rsidRPr="0009010D" w:rsidRDefault="0009010D" w:rsidP="0009010D">
      <w:pPr>
        <w:jc w:val="both"/>
        <w:rPr>
          <w:rFonts w:ascii="Book Antiqua" w:hAnsi="Book Antiqua"/>
        </w:rPr>
      </w:pPr>
      <w:r w:rsidRPr="0009010D">
        <w:rPr>
          <w:rFonts w:ascii="Book Antiqua" w:hAnsi="Book Antiqua"/>
        </w:rPr>
        <w:t xml:space="preserve">Mtunga-zaburi anatuambia ni nani pekee anayepaswa kuwa na cheo hiki: “Aliwapelekea watu wake ukombozi </w:t>
      </w:r>
      <w:r w:rsidRPr="0009010D">
        <w:rPr>
          <w:rFonts w:ascii="Book Antiqua" w:hAnsi="Book Antiqua"/>
          <w:b/>
        </w:rPr>
        <w:t>;</w:t>
      </w:r>
      <w:r w:rsidRPr="0009010D">
        <w:rPr>
          <w:rFonts w:ascii="Book Antiqua" w:hAnsi="Book Antiqua"/>
        </w:rPr>
        <w:t xml:space="preserve"> Mtakatifu na </w:t>
      </w:r>
      <w:r w:rsidRPr="0009010D">
        <w:rPr>
          <w:rFonts w:ascii="Book Antiqua" w:hAnsi="Book Antiqua"/>
          <w:b/>
          <w:bCs/>
        </w:rPr>
        <w:t>Wa kuogopwa</w:t>
      </w:r>
      <w:r w:rsidRPr="0009010D">
        <w:rPr>
          <w:rFonts w:ascii="Book Antiqua" w:hAnsi="Book Antiqua"/>
        </w:rPr>
        <w:t xml:space="preserve"> ndilo jina lake” (Zaburi 111:9 </w:t>
      </w:r>
      <w:r w:rsidRPr="0009010D">
        <w:rPr>
          <w:rFonts w:ascii="Book Antiqua" w:hAnsi="Book Antiqua"/>
          <w:i/>
        </w:rPr>
        <w:t xml:space="preserve">) </w:t>
      </w:r>
      <w:r w:rsidRPr="0009010D">
        <w:rPr>
          <w:rFonts w:ascii="Book Antiqua" w:hAnsi="Book Antiqua"/>
        </w:rPr>
        <w:t xml:space="preserve">. Ni Mungu mkuu mweza yote mwenyewe ambaye ni “wa kuogopwa.” TJK </w:t>
      </w:r>
      <w:r w:rsidRPr="0009010D">
        <w:rPr>
          <w:rFonts w:ascii="Book Antiqua" w:hAnsi="Book Antiqua"/>
          <w:i/>
        </w:rPr>
        <w:t xml:space="preserve">inatumia </w:t>
      </w:r>
      <w:r w:rsidRPr="0009010D">
        <w:rPr>
          <w:rFonts w:ascii="Book Antiqua" w:hAnsi="Book Antiqua"/>
        </w:rPr>
        <w:t xml:space="preserve">neno "kutisha/kustaajabisha" kutafsiri Kiebrania. Tunapotazama kazi za uumbaji zisizo na kikomo za Mungu, tunapata uumbaji wenyewe kuwa "wa kustaajabisha"! Cha kustaajabisha zaidi ni muumbaji wake – yaani Mungu! </w:t>
      </w:r>
      <w:r w:rsidRPr="0009010D">
        <w:rPr>
          <w:rFonts w:ascii="Book Antiqua" w:hAnsi="Book Antiqua"/>
          <w:b/>
          <w:bCs/>
          <w:i/>
          <w:iCs/>
        </w:rPr>
        <w:t>Hakuna mwanadamu anayepaswa kuchukua cheo kilichowekwa kwa ajili ya Mungu</w:t>
      </w:r>
      <w:r w:rsidRPr="0009010D">
        <w:rPr>
          <w:rFonts w:ascii="Book Antiqua" w:hAnsi="Book Antiqua"/>
        </w:rPr>
        <w:t>.</w:t>
      </w:r>
    </w:p>
    <w:p w14:paraId="7FA88CEB" w14:textId="77777777" w:rsidR="0009010D" w:rsidRPr="0009010D" w:rsidRDefault="0009010D" w:rsidP="0009010D">
      <w:pPr>
        <w:jc w:val="both"/>
        <w:rPr>
          <w:rFonts w:ascii="Book Antiqua" w:hAnsi="Book Antiqua"/>
        </w:rPr>
      </w:pPr>
      <w:r w:rsidRPr="0009010D">
        <w:rPr>
          <w:rFonts w:ascii="Book Antiqua" w:hAnsi="Book Antiqua"/>
        </w:rPr>
        <w:t>Yesu alituambia, “</w:t>
      </w:r>
      <w:r w:rsidRPr="0009010D">
        <w:rPr>
          <w:rFonts w:ascii="Book Antiqua" w:hAnsi="Book Antiqua"/>
          <w:i/>
          <w:iCs/>
        </w:rPr>
        <w:t>Msimwite mtu yeyote baba duniani, kwa maana mna Baba mmoja, naye yuko mbinguni</w:t>
      </w:r>
      <w:r w:rsidRPr="0009010D">
        <w:rPr>
          <w:rFonts w:ascii="Book Antiqua" w:hAnsi="Book Antiqua"/>
        </w:rPr>
        <w:t>” (Mathayo 23:9). Hata hivyo, licha ya ombi hili la wazi, makasisi wa Kikatoliki wa Kirumi wanatarajia kuitwa “Baba” na Wakatoliki waaminifu.</w:t>
      </w:r>
    </w:p>
    <w:p w14:paraId="00331B72" w14:textId="77777777" w:rsidR="0009010D" w:rsidRPr="0009010D" w:rsidRDefault="0009010D" w:rsidP="0009010D">
      <w:pPr>
        <w:jc w:val="both"/>
        <w:rPr>
          <w:rFonts w:ascii="Book Antiqua" w:hAnsi="Book Antiqua"/>
        </w:rPr>
      </w:pPr>
      <w:r w:rsidRPr="0009010D">
        <w:rPr>
          <w:rFonts w:ascii="Book Antiqua" w:hAnsi="Book Antiqua"/>
        </w:rPr>
        <w:t>Maandiko yanatuambia Yesu ni "kichwa juu ya kila kitu kwa ajili ya kanisa": "</w:t>
      </w:r>
      <w:r w:rsidRPr="0009010D">
        <w:rPr>
          <w:rFonts w:ascii="Book Antiqua" w:hAnsi="Book Antiqua"/>
          <w:i/>
          <w:iCs/>
        </w:rPr>
        <w:t xml:space="preserve">Naye Mungu ameweka </w:t>
      </w:r>
      <w:r w:rsidRPr="0009010D">
        <w:rPr>
          <w:rFonts w:ascii="Book Antiqua" w:hAnsi="Book Antiqua"/>
          <w:b/>
          <w:i/>
          <w:iCs/>
        </w:rPr>
        <w:t xml:space="preserve">vitu </w:t>
      </w:r>
      <w:r w:rsidRPr="0009010D">
        <w:rPr>
          <w:rFonts w:ascii="Book Antiqua" w:hAnsi="Book Antiqua"/>
          <w:i/>
          <w:iCs/>
        </w:rPr>
        <w:t xml:space="preserve">vyote viwe chini ya miguu yake, na akamweka yeye awe kichwa juu ya </w:t>
      </w:r>
      <w:r w:rsidRPr="0009010D">
        <w:rPr>
          <w:rFonts w:ascii="Book Antiqua" w:hAnsi="Book Antiqua"/>
          <w:b/>
          <w:i/>
          <w:iCs/>
        </w:rPr>
        <w:t xml:space="preserve">vitu vyote </w:t>
      </w:r>
      <w:r w:rsidRPr="0009010D">
        <w:rPr>
          <w:rFonts w:ascii="Book Antiqua" w:hAnsi="Book Antiqua"/>
          <w:i/>
          <w:iCs/>
        </w:rPr>
        <w:t>kwa ajili ya kanisa, ambalo ni mwili wake, ukamilifu wake anayekamilika kwa kila kitu kwa kila namna</w:t>
      </w:r>
      <w:r w:rsidRPr="0009010D">
        <w:rPr>
          <w:rFonts w:ascii="Book Antiqua" w:hAnsi="Book Antiqua"/>
        </w:rPr>
        <w:t>” (Waefeso 1:22,23). Hivyo madai ya Papa kuwa “kichwa” cha kanisa ni uongo.</w:t>
      </w:r>
    </w:p>
    <w:p w14:paraId="43B0927F" w14:textId="77777777" w:rsidR="0009010D" w:rsidRPr="0009010D" w:rsidRDefault="0009010D" w:rsidP="0009010D">
      <w:pPr>
        <w:jc w:val="both"/>
        <w:rPr>
          <w:rFonts w:ascii="Book Antiqua" w:hAnsi="Book Antiqua"/>
        </w:rPr>
      </w:pPr>
      <w:r w:rsidRPr="0009010D">
        <w:rPr>
          <w:rFonts w:ascii="Book Antiqua" w:hAnsi="Book Antiqua"/>
        </w:rPr>
        <w:lastRenderedPageBreak/>
        <w:t>Kanisa Katoliki la Kirumi linadai ukuu wa papa unaidhinishwa na maneno haya: “</w:t>
      </w:r>
      <w:r w:rsidRPr="0009010D">
        <w:rPr>
          <w:rFonts w:ascii="Book Antiqua" w:hAnsi="Book Antiqua"/>
          <w:i/>
          <w:iCs/>
        </w:rPr>
        <w:t>Wewe ndiwe Petro, na juu ya mwamba huu nitalijenga kanisa langu</w:t>
      </w:r>
      <w:r w:rsidRPr="0009010D">
        <w:rPr>
          <w:rFonts w:ascii="Book Antiqua" w:hAnsi="Book Antiqua"/>
        </w:rPr>
        <w:t>” (Mathayo 16:18). Inadai Bwana wetu alimteua Petro kuwa “kichwa” cha Kanisa, papa wake wa kwanza kana kwamba ni jiwe la msingi! Hebu tuone kilichotokea kwa hili “jiwe la msingi” dakika chache baadaye: “</w:t>
      </w:r>
      <w:r w:rsidRPr="0009010D">
        <w:rPr>
          <w:rFonts w:ascii="Book Antiqua" w:hAnsi="Book Antiqua"/>
          <w:i/>
          <w:iCs/>
        </w:rPr>
        <w:t>Yesu akageuka, akamwambia Petro, Nenda nyuma yangu, Shetani! Wewe ni kikwazo kwangu; huyawazi yaliyo ya Mungu, bali ya wanadamu</w:t>
      </w:r>
      <w:r w:rsidRPr="0009010D">
        <w:rPr>
          <w:rFonts w:ascii="Book Antiqua" w:hAnsi="Book Antiqua"/>
        </w:rPr>
        <w:t>” (Mathayo 16:23). Karibia papo hapo Bwana wetu anamrejelea huyu anayedhaniwa kuwa "kichwa" kipya cha kanisa lake kama "Shetani"!</w:t>
      </w:r>
    </w:p>
    <w:p w14:paraId="67F0E0D0" w14:textId="77777777" w:rsidR="0009010D" w:rsidRPr="0009010D" w:rsidRDefault="0009010D" w:rsidP="0009010D">
      <w:pPr>
        <w:jc w:val="both"/>
        <w:rPr>
          <w:rFonts w:ascii="Book Antiqua" w:hAnsi="Book Antiqua"/>
        </w:rPr>
      </w:pPr>
      <w:r w:rsidRPr="0009010D">
        <w:rPr>
          <w:rFonts w:ascii="Book Antiqua" w:hAnsi="Book Antiqua"/>
        </w:rPr>
        <w:t>Maneno ya Yesu kwa Petro hayana uhusiano wowote na kumfanya awe kichwa juu ya viongozi wengine wote wa kanisa. Hiki ndicho kilichotukia muda mfupi kabla ya Yesu kumwambia Petro maneno hayo: “</w:t>
      </w:r>
      <w:r w:rsidRPr="0009010D">
        <w:rPr>
          <w:rFonts w:ascii="Book Antiqua" w:hAnsi="Book Antiqua"/>
          <w:i/>
          <w:iCs/>
        </w:rPr>
        <w:t>Basi Yesu alipofika katika eneo la Kaisaria-Filipi, akawauliza wanafunzi wake, “Watu husema kwamba Mwana wa Adamu ni nani?” Wakamjibu, “Baadhi husema ni Yohana Mbatizaji; wengine husema ni Elia; na bado wengine husema ni Yeremia au mmojawapo wa manabii.” Akawauliza, “Je, ninyi mnasema mimi ni nani?” Simoni Petro akamjibu, “Wewe ndiwe Kristo, Mwana wa Mungu aliye hai.” Naye Yesu akamwambia, “Heri wewe, Simoni Bar-Yona,kwa maana hili halikufunuliwa kwako na mwanadamu, bali na Baba yangu aliye mbinguni</w:t>
      </w:r>
      <w:r w:rsidRPr="0009010D">
        <w:rPr>
          <w:rFonts w:ascii="Book Antiqua" w:hAnsi="Book Antiqua"/>
        </w:rPr>
        <w:t>” ( Mathayo 16:13-17 ).</w:t>
      </w:r>
    </w:p>
    <w:p w14:paraId="1EED6926" w14:textId="77777777" w:rsidR="0009010D" w:rsidRPr="0009010D" w:rsidRDefault="0009010D" w:rsidP="0009010D">
      <w:pPr>
        <w:jc w:val="both"/>
        <w:rPr>
          <w:rFonts w:ascii="Book Antiqua" w:hAnsi="Book Antiqua"/>
        </w:rPr>
      </w:pPr>
      <w:r w:rsidRPr="0009010D">
        <w:rPr>
          <w:rFonts w:ascii="Book Antiqua" w:hAnsi="Book Antiqua"/>
        </w:rPr>
        <w:t>Kwanza Yesu aliuliza swali: “Watu husema Mwana wa Adamu kuwa ni nani?” Majibu yalikuwa yametofautiana na ya mkanganyiko. Yesu alipowauliza wanafunzi wake maoni yao, mtume Petro ndiye aliyetoa jibu sahihi kwa uwezo wa roho takatifu! Baada ya kufanya hivyo, Yesu alisema: “Wewe ndiwe Petro, na juu ya mwamba huu nitalijenga kanisa langu.”</w:t>
      </w:r>
    </w:p>
    <w:p w14:paraId="14E7ABA0" w14:textId="77777777" w:rsidR="0009010D" w:rsidRPr="0009010D" w:rsidRDefault="0009010D" w:rsidP="0009010D">
      <w:pPr>
        <w:jc w:val="both"/>
        <w:rPr>
          <w:rFonts w:ascii="Book Antiqua" w:hAnsi="Book Antiqua"/>
        </w:rPr>
      </w:pPr>
      <w:r w:rsidRPr="0009010D">
        <w:rPr>
          <w:rFonts w:ascii="Book Antiqua" w:hAnsi="Book Antiqua"/>
        </w:rPr>
        <w:t xml:space="preserve">Jina Petro linatokana na neno la Kigiriki </w:t>
      </w:r>
      <w:r w:rsidRPr="0009010D">
        <w:rPr>
          <w:rFonts w:ascii="Book Antiqua" w:hAnsi="Book Antiqua"/>
          <w:i/>
        </w:rPr>
        <w:t xml:space="preserve">petros </w:t>
      </w:r>
      <w:r w:rsidRPr="0009010D">
        <w:rPr>
          <w:rFonts w:ascii="Book Antiqua" w:hAnsi="Book Antiqua"/>
        </w:rPr>
        <w:t xml:space="preserve">lenye maana ya </w:t>
      </w:r>
      <w:r w:rsidRPr="0009010D">
        <w:rPr>
          <w:rFonts w:ascii="Book Antiqua" w:hAnsi="Book Antiqua"/>
          <w:b/>
          <w:bCs/>
          <w:i/>
          <w:iCs/>
        </w:rPr>
        <w:t>jiwe dogo</w:t>
      </w:r>
      <w:r w:rsidRPr="0009010D">
        <w:rPr>
          <w:rFonts w:ascii="Book Antiqua" w:hAnsi="Book Antiqua"/>
        </w:rPr>
        <w:t xml:space="preserve">. Neno "mwamba" linatokana na neno la Kigiriki </w:t>
      </w:r>
      <w:r w:rsidRPr="0009010D">
        <w:rPr>
          <w:rFonts w:ascii="Book Antiqua" w:hAnsi="Book Antiqua"/>
          <w:i/>
        </w:rPr>
        <w:t xml:space="preserve">petra </w:t>
      </w:r>
      <w:r w:rsidRPr="0009010D">
        <w:rPr>
          <w:rFonts w:ascii="Book Antiqua" w:hAnsi="Book Antiqua"/>
        </w:rPr>
        <w:t xml:space="preserve">ambalo </w:t>
      </w:r>
      <w:r w:rsidRPr="0009010D">
        <w:rPr>
          <w:rFonts w:ascii="Book Antiqua" w:hAnsi="Book Antiqua"/>
        </w:rPr>
        <w:lastRenderedPageBreak/>
        <w:t xml:space="preserve">linamaanisha </w:t>
      </w:r>
      <w:r w:rsidRPr="0009010D">
        <w:rPr>
          <w:rFonts w:ascii="Book Antiqua" w:hAnsi="Book Antiqua"/>
          <w:b/>
          <w:bCs/>
          <w:i/>
          <w:iCs/>
        </w:rPr>
        <w:t>jiwe mkubwa</w:t>
      </w:r>
      <w:r w:rsidRPr="0009010D">
        <w:rPr>
          <w:rFonts w:ascii="Book Antiqua" w:hAnsi="Book Antiqua"/>
        </w:rPr>
        <w:t xml:space="preserve"> au </w:t>
      </w:r>
      <w:r w:rsidRPr="0009010D">
        <w:rPr>
          <w:rFonts w:ascii="Book Antiqua" w:hAnsi="Book Antiqua"/>
          <w:b/>
          <w:bCs/>
          <w:i/>
          <w:iCs/>
        </w:rPr>
        <w:t>mwamba</w:t>
      </w:r>
      <w:r w:rsidRPr="0009010D">
        <w:rPr>
          <w:rFonts w:ascii="Book Antiqua" w:hAnsi="Book Antiqua"/>
        </w:rPr>
        <w:t>. Kuna tofauti ya wazi ya maana kati ya maneno haya mawili. Yesu alimaanisha kwamba “mwamba” ambao angejenga kanisa lake juu yake ulikuwa ni kweli (neno la Mungu): “</w:t>
      </w:r>
      <w:r w:rsidRPr="0009010D">
        <w:rPr>
          <w:rFonts w:ascii="Book Antiqua" w:hAnsi="Book Antiqua"/>
          <w:i/>
          <w:iCs/>
        </w:rPr>
        <w:t xml:space="preserve">kama nikikawia, utajua jinsi iwapasavyo watu kuenenda katika nyumba ya Mungu, ambayo ndiyo kanisa la Mungu aliye hai, lililo nguzo na msingi wa </w:t>
      </w:r>
      <w:r w:rsidRPr="0009010D">
        <w:rPr>
          <w:rFonts w:ascii="Book Antiqua" w:hAnsi="Book Antiqua"/>
          <w:b/>
          <w:bCs/>
          <w:i/>
          <w:iCs/>
        </w:rPr>
        <w:t>kweli</w:t>
      </w:r>
      <w:r w:rsidRPr="0009010D">
        <w:rPr>
          <w:rFonts w:ascii="Book Antiqua" w:hAnsi="Book Antiqua"/>
        </w:rPr>
        <w:t>” (1 Timotheo 3:15). Msingi ni Yesu Kristo mwenyewe: "</w:t>
      </w:r>
      <w:r w:rsidRPr="0009010D">
        <w:rPr>
          <w:rFonts w:ascii="Book Antiqua" w:hAnsi="Book Antiqua"/>
          <w:i/>
          <w:iCs/>
        </w:rPr>
        <w:t>Kwa maana hakuna mtu awezaye kuweka msingi mwingine isipokuwa ule uliokwisha kuwekwa, ambao ni Yesu Kristo</w:t>
      </w:r>
      <w:r w:rsidRPr="0009010D">
        <w:rPr>
          <w:rFonts w:ascii="Book Antiqua" w:hAnsi="Book Antiqua"/>
        </w:rPr>
        <w:t>" (Wakorintho 3:11). Yesu alijiita yeye mwenyewe kuwa “kweli”: “</w:t>
      </w:r>
      <w:r w:rsidRPr="0009010D">
        <w:rPr>
          <w:rFonts w:ascii="Book Antiqua" w:hAnsi="Book Antiqua"/>
          <w:i/>
          <w:iCs/>
        </w:rPr>
        <w:t>Mimi ndiye njia na kweli na uzima. mtu haji kwa Baba ila kwa njia ya mimi</w:t>
      </w:r>
      <w:r w:rsidRPr="0009010D">
        <w:rPr>
          <w:rFonts w:ascii="Book Antiqua" w:hAnsi="Book Antiqua"/>
        </w:rPr>
        <w:t>” (Yohana 14:6).</w:t>
      </w:r>
    </w:p>
    <w:p w14:paraId="16AFE448" w14:textId="77777777" w:rsidR="0009010D" w:rsidRPr="0009010D" w:rsidRDefault="0009010D" w:rsidP="0009010D">
      <w:pPr>
        <w:jc w:val="both"/>
        <w:rPr>
          <w:rFonts w:ascii="Book Antiqua" w:hAnsi="Book Antiqua"/>
        </w:rPr>
      </w:pPr>
      <w:r w:rsidRPr="0009010D">
        <w:rPr>
          <w:rFonts w:ascii="Book Antiqua" w:hAnsi="Book Antiqua"/>
        </w:rPr>
        <w:t>Hivyo Yesu alikuwa anamwambia Petro kwamba yeye mwenyewe alikuwa msingi wa kanisa, si mtu mwingine, na kwa hakika si Petro. Walakini pasina shaka Petro pamoja na wengine kumi na mmoja ni jiwe la msingi la “Yerusalemu Mpya”: “</w:t>
      </w:r>
      <w:r w:rsidRPr="0009010D">
        <w:rPr>
          <w:rFonts w:ascii="Book Antiqua" w:hAnsi="Book Antiqua"/>
          <w:i/>
          <w:iCs/>
        </w:rPr>
        <w:t>Ukuta wa mji huo ulikuwa na misingi kumi na miwili, na juu yake kulikuwa na majina ya wale mitume kumi na wawili wa Mwana-Kondoo</w:t>
      </w:r>
      <w:r w:rsidRPr="0009010D">
        <w:rPr>
          <w:rFonts w:ascii="Book Antiqua" w:hAnsi="Book Antiqua"/>
        </w:rPr>
        <w:t>” (Ufunuo 21:14).</w:t>
      </w:r>
    </w:p>
    <w:p w14:paraId="74D558BF" w14:textId="77777777" w:rsidR="0009010D" w:rsidRPr="0009010D" w:rsidRDefault="0009010D" w:rsidP="0009010D">
      <w:pPr>
        <w:jc w:val="both"/>
        <w:rPr>
          <w:rFonts w:ascii="Book Antiqua" w:hAnsi="Book Antiqua"/>
        </w:rPr>
      </w:pPr>
      <w:r w:rsidRPr="0009010D">
        <w:rPr>
          <w:rFonts w:ascii="Book Antiqua" w:hAnsi="Book Antiqua"/>
        </w:rPr>
        <w:t>Kisha Yesu akamwambia Petro kwamba angempa jambo la pekee: “</w:t>
      </w:r>
      <w:r w:rsidRPr="0009010D">
        <w:rPr>
          <w:rFonts w:ascii="Book Antiqua" w:hAnsi="Book Antiqua"/>
          <w:i/>
          <w:iCs/>
        </w:rPr>
        <w:t>Nitakupa wewe funguo za ufalme wa mbinguni; lo lote utakalolifunga duniani, litakuwa limefungwa mbinguni, na lo lote utakalolifungua duniani, litakuwa limefunguliwa mbinguni</w:t>
      </w:r>
      <w:r w:rsidRPr="0009010D">
        <w:rPr>
          <w:rFonts w:ascii="Book Antiqua" w:hAnsi="Book Antiqua"/>
        </w:rPr>
        <w:t xml:space="preserve">” (Mathayo 16:19). Hizi “funguo” kwa kawaida zinadaiwa na papa wa katoliki ya Kirumi kuwa ni funguo za mbinguni na kuzimu. Hapana kabisa! “Ufunguo” hutoa njia ya ama kufungua “mlango” wa fursa au wa </w:t>
      </w:r>
      <w:r w:rsidRPr="0009010D">
        <w:rPr>
          <w:rFonts w:ascii="Book Antiqua" w:hAnsi="Book Antiqua"/>
          <w:i/>
          <w:iCs/>
        </w:rPr>
        <w:t>jambo. Wakati mwingine inawakilisha kupokea mamlaka kutoka kwa mwingine: "Nina funguo za mauti na kuzimu</w:t>
      </w:r>
      <w:r w:rsidRPr="0009010D">
        <w:rPr>
          <w:rFonts w:ascii="Book Antiqua" w:hAnsi="Book Antiqua"/>
        </w:rPr>
        <w:t>" (Ufunuo 1:18). “Funguo” alizopewa Petro zilifungua mlango wa fursa ya kuwa mshirika wa kundi la ufalme. "Funguo" hizo mbili zilitumika kwa vikundi viwili tofauti:</w:t>
      </w:r>
    </w:p>
    <w:p w14:paraId="37BA993D" w14:textId="77777777" w:rsidR="0009010D" w:rsidRPr="0009010D" w:rsidRDefault="0009010D" w:rsidP="0009010D">
      <w:pPr>
        <w:jc w:val="both"/>
        <w:rPr>
          <w:rFonts w:ascii="Book Antiqua" w:hAnsi="Book Antiqua"/>
        </w:rPr>
      </w:pPr>
      <w:r w:rsidRPr="0009010D">
        <w:rPr>
          <w:rFonts w:ascii="Book Antiqua" w:hAnsi="Book Antiqua"/>
          <w:b/>
        </w:rPr>
        <w:t xml:space="preserve">Kwa Wayahudi: </w:t>
      </w:r>
      <w:r w:rsidRPr="0009010D">
        <w:rPr>
          <w:rFonts w:ascii="Book Antiqua" w:hAnsi="Book Antiqua"/>
        </w:rPr>
        <w:t xml:space="preserve">Mlango huu ulifunguliwa Siku ya Pentekoste, 33 BK </w:t>
      </w:r>
      <w:r w:rsidRPr="0009010D">
        <w:rPr>
          <w:rFonts w:ascii="Book Antiqua" w:hAnsi="Book Antiqua"/>
        </w:rPr>
        <w:br/>
        <w:t>(ona Matendo 2:14-41).</w:t>
      </w:r>
    </w:p>
    <w:p w14:paraId="0C958AC3" w14:textId="77777777" w:rsidR="0009010D" w:rsidRPr="0009010D" w:rsidRDefault="0009010D" w:rsidP="0009010D">
      <w:pPr>
        <w:jc w:val="both"/>
        <w:rPr>
          <w:rFonts w:ascii="Book Antiqua" w:hAnsi="Book Antiqua"/>
        </w:rPr>
      </w:pPr>
      <w:r w:rsidRPr="0009010D">
        <w:rPr>
          <w:rFonts w:ascii="Book Antiqua" w:hAnsi="Book Antiqua"/>
          <w:b/>
        </w:rPr>
        <w:lastRenderedPageBreak/>
        <w:t xml:space="preserve">Kwa Mataifa: </w:t>
      </w:r>
      <w:r w:rsidRPr="0009010D">
        <w:rPr>
          <w:rFonts w:ascii="Book Antiqua" w:hAnsi="Book Antiqua"/>
        </w:rPr>
        <w:t xml:space="preserve">Mlango huu ulifunguliwa nyumbani kwa Kornelio, 36 AD </w:t>
      </w:r>
      <w:r w:rsidRPr="0009010D">
        <w:rPr>
          <w:rFonts w:ascii="Book Antiqua" w:hAnsi="Book Antiqua"/>
        </w:rPr>
        <w:br/>
        <w:t>(ona Matendo 10:23-48).</w:t>
      </w:r>
    </w:p>
    <w:p w14:paraId="5FF906E5" w14:textId="77777777" w:rsidR="0009010D" w:rsidRPr="0009010D" w:rsidRDefault="0009010D" w:rsidP="0009010D">
      <w:pPr>
        <w:jc w:val="both"/>
        <w:rPr>
          <w:rFonts w:ascii="Book Antiqua" w:hAnsi="Book Antiqua"/>
        </w:rPr>
      </w:pPr>
      <w:r w:rsidRPr="0009010D">
        <w:rPr>
          <w:rFonts w:ascii="Book Antiqua" w:hAnsi="Book Antiqua"/>
        </w:rPr>
        <w:t>Katika mifano/mafumbo mawili Bwana wetu alitabiri juu ya kile ambacho kingetokea kwa "ufalme wa mbinguni" wakati wa maendeleo yake katika enzi(zama) ya Injili. Hili ndilo fumbo la kwanza: “</w:t>
      </w:r>
      <w:r w:rsidRPr="0009010D">
        <w:rPr>
          <w:rFonts w:ascii="Book Antiqua" w:hAnsi="Book Antiqua"/>
          <w:i/>
          <w:iCs/>
        </w:rPr>
        <w:t>Ufalme wa mbinguni umefanana na mbegu ya haradali ambayo mtu aliichukua na kuipanda katika shamba lake. Ijapokuwa ni ndogo kuliko mbegu zenu zote, lakini ikiisha kukua, huwa kubwa kuliko mimea yote ya bustani, huwa mti, hata ndege wa angani huja na kukaa katika matawi yake</w:t>
      </w:r>
      <w:r w:rsidRPr="0009010D">
        <w:rPr>
          <w:rFonts w:ascii="Book Antiqua" w:hAnsi="Book Antiqua"/>
        </w:rPr>
        <w:t>” (Mathayo 13:31,32). Hii inawakilisha mwanzo mdogo wa kazi ya kuanzisha kanisa katika karne ya kwanza, na ukuaji wake wa baadaye katika karne zilizofuata. Sasa hebu tuzingatie undani wa fumbo hili:</w:t>
      </w:r>
    </w:p>
    <w:p w14:paraId="6F8A77E6" w14:textId="77777777" w:rsidR="0009010D" w:rsidRPr="0009010D" w:rsidRDefault="0009010D" w:rsidP="0009010D">
      <w:pPr>
        <w:jc w:val="both"/>
        <w:rPr>
          <w:rFonts w:ascii="Book Antiqua" w:hAnsi="Book Antiqua"/>
        </w:rPr>
      </w:pPr>
      <w:r w:rsidRPr="0009010D">
        <w:rPr>
          <w:rFonts w:ascii="Book Antiqua" w:hAnsi="Book Antiqua"/>
          <w:b/>
        </w:rPr>
        <w:t xml:space="preserve">Mbegu </w:t>
      </w:r>
      <w:r w:rsidRPr="0009010D">
        <w:rPr>
          <w:rFonts w:ascii="Book Antiqua" w:hAnsi="Book Antiqua"/>
          <w:b/>
          <w:bCs/>
        </w:rPr>
        <w:t>ya haradali</w:t>
      </w:r>
      <w:r w:rsidRPr="0009010D">
        <w:rPr>
          <w:rFonts w:ascii="Book Antiqua" w:hAnsi="Book Antiqua"/>
        </w:rPr>
        <w:t>—Kama vile mbegu ya haradali ni ndogo, kanisa la Kikristo lilikuwa na mwanzo mdogo na mitume kumi na wawili tu na wanafunzi wachache.</w:t>
      </w:r>
    </w:p>
    <w:p w14:paraId="2E26A44C" w14:textId="77777777" w:rsidR="0009010D" w:rsidRPr="0009010D" w:rsidRDefault="0009010D" w:rsidP="0009010D">
      <w:pPr>
        <w:jc w:val="both"/>
        <w:rPr>
          <w:rFonts w:ascii="Book Antiqua" w:hAnsi="Book Antiqua"/>
        </w:rPr>
      </w:pPr>
      <w:r w:rsidRPr="0009010D">
        <w:rPr>
          <w:rFonts w:ascii="Book Antiqua" w:hAnsi="Book Antiqua"/>
          <w:b/>
        </w:rPr>
        <w:t xml:space="preserve">Ambayo mtu alichukua </w:t>
      </w:r>
      <w:r w:rsidRPr="0009010D">
        <w:rPr>
          <w:rFonts w:ascii="Book Antiqua" w:hAnsi="Book Antiqua"/>
        </w:rPr>
        <w:t>-Kazi ya kutangaza injili ya ufalme ilianza na Yesu; iliendelezwa na mitume na wanafunzi wake chini ya mamlaka yake (ona Matendo 1:8).</w:t>
      </w:r>
    </w:p>
    <w:p w14:paraId="1B79C743" w14:textId="77777777" w:rsidR="0009010D" w:rsidRPr="0009010D" w:rsidRDefault="0009010D" w:rsidP="0009010D">
      <w:pPr>
        <w:jc w:val="both"/>
        <w:rPr>
          <w:rFonts w:ascii="Book Antiqua" w:hAnsi="Book Antiqua"/>
        </w:rPr>
      </w:pPr>
      <w:r w:rsidRPr="0009010D">
        <w:rPr>
          <w:rFonts w:ascii="Book Antiqua" w:hAnsi="Book Antiqua"/>
          <w:b/>
        </w:rPr>
        <w:t xml:space="preserve">Aliipanda katika shamba lake </w:t>
      </w:r>
      <w:r w:rsidRPr="0009010D">
        <w:rPr>
          <w:rFonts w:ascii="Book Antiqua" w:hAnsi="Book Antiqua"/>
        </w:rPr>
        <w:t>—shamba ni ulimwengu (ona Mathayo 13:38). Na kwa hivyo kazi ya kutangaza injili ilienea ulimwenguni kote.</w:t>
      </w:r>
    </w:p>
    <w:p w14:paraId="29DE0C0A" w14:textId="77777777" w:rsidR="0009010D" w:rsidRPr="0009010D" w:rsidRDefault="0009010D" w:rsidP="0009010D">
      <w:pPr>
        <w:jc w:val="both"/>
        <w:rPr>
          <w:rFonts w:ascii="Book Antiqua" w:hAnsi="Book Antiqua"/>
        </w:rPr>
      </w:pPr>
      <w:r w:rsidRPr="0009010D">
        <w:rPr>
          <w:rFonts w:ascii="Book Antiqua" w:hAnsi="Book Antiqua"/>
          <w:b/>
        </w:rPr>
        <w:t xml:space="preserve">Lakini inapokua </w:t>
      </w:r>
      <w:r w:rsidRPr="0009010D">
        <w:rPr>
          <w:rFonts w:ascii="Book Antiqua" w:hAnsi="Book Antiqua"/>
        </w:rPr>
        <w:t>—Hii inawakilisha kupita kwa wakati jinsi kanisa lilivyokua katika karne zilizofuata. Kawaida mmea wa haradali hukua hadi urefu wa futi mbili hadi tatu. Lakini kwa hili kulikuwa na ukuaji usio wa kawaida. “Ikawa mti.” Hivyo Ukristo ulikuwa na ukuaji usio wa kawaida na ukawa dini kubwa yenye washirika wengi sana.</w:t>
      </w:r>
    </w:p>
    <w:p w14:paraId="4680A609" w14:textId="77777777" w:rsidR="0009010D" w:rsidRPr="0009010D" w:rsidRDefault="0009010D" w:rsidP="0009010D">
      <w:pPr>
        <w:jc w:val="both"/>
        <w:rPr>
          <w:rFonts w:ascii="Book Antiqua" w:hAnsi="Book Antiqua"/>
        </w:rPr>
      </w:pPr>
      <w:r w:rsidRPr="0009010D">
        <w:rPr>
          <w:rFonts w:ascii="Book Antiqua" w:hAnsi="Book Antiqua"/>
          <w:b/>
        </w:rPr>
        <w:lastRenderedPageBreak/>
        <w:t xml:space="preserve">Ndege wa angani— </w:t>
      </w:r>
      <w:r w:rsidRPr="0009010D">
        <w:rPr>
          <w:rFonts w:ascii="Book Antiqua" w:hAnsi="Book Antiqua"/>
        </w:rPr>
        <w:t>Shetani ndiye “mtawala wa ufalme wa anga” (Waefeso 2:2). "Ndege" ni watumishi wake, watu wenye nia ya kidunia wanaotafuta faida na heshima ya kidunia ndani ya mfumo wa kanisa.</w:t>
      </w:r>
    </w:p>
    <w:p w14:paraId="506E8F45" w14:textId="77777777" w:rsidR="0009010D" w:rsidRPr="0009010D" w:rsidRDefault="0009010D" w:rsidP="0009010D">
      <w:pPr>
        <w:jc w:val="both"/>
        <w:rPr>
          <w:rFonts w:ascii="Book Antiqua" w:hAnsi="Book Antiqua"/>
        </w:rPr>
      </w:pPr>
      <w:r w:rsidRPr="0009010D">
        <w:rPr>
          <w:rFonts w:ascii="Book Antiqua" w:hAnsi="Book Antiqua"/>
          <w:b/>
        </w:rPr>
        <w:t xml:space="preserve">hukaa katika matawi </w:t>
      </w:r>
      <w:r w:rsidRPr="0009010D">
        <w:rPr>
          <w:rFonts w:ascii="Book Antiqua" w:hAnsi="Book Antiqua"/>
        </w:rPr>
        <w:t>—Hawa watu wenye nia ya kiulimwengu walichukua nyadhifa muhimu za mamlaka na umuhimu ndani ya mfumo wa kanisa. Hii ni picha iliyo wazi ya kiunabii ya matawi mbalimbali ya Jumuiya ya Wakristo pamoja na madhehebu yake yapatayo takriban 750.</w:t>
      </w:r>
    </w:p>
    <w:p w14:paraId="3C7B2867" w14:textId="77777777" w:rsidR="0009010D" w:rsidRPr="0009010D" w:rsidRDefault="0009010D" w:rsidP="0009010D">
      <w:pPr>
        <w:jc w:val="both"/>
        <w:rPr>
          <w:rFonts w:ascii="Book Antiqua" w:hAnsi="Book Antiqua"/>
        </w:rPr>
      </w:pPr>
      <w:r w:rsidRPr="0009010D">
        <w:rPr>
          <w:rFonts w:ascii="Book Antiqua" w:hAnsi="Book Antiqua"/>
        </w:rPr>
        <w:t>Kisha Yesu akatoa fumbo/mfano wa pili: “</w:t>
      </w:r>
      <w:r w:rsidRPr="0009010D">
        <w:rPr>
          <w:rFonts w:ascii="Book Antiqua" w:hAnsi="Book Antiqua"/>
          <w:i/>
          <w:iCs/>
        </w:rPr>
        <w:t>Ufalme wa mbinguni umefanana na chachu ambayo mwanamke aliitwaa na kuichanganya katika unga mwingi mpaka unga wote ukaumuka</w:t>
      </w:r>
      <w:r w:rsidRPr="0009010D">
        <w:rPr>
          <w:rFonts w:ascii="Book Antiqua" w:hAnsi="Book Antiqua"/>
        </w:rPr>
        <w:t>” (Mathayo 13:33). Sasa hebu tuzingatie undani wa fumbo/mfano huu:</w:t>
      </w:r>
    </w:p>
    <w:p w14:paraId="5BC9C531" w14:textId="77777777" w:rsidR="0009010D" w:rsidRPr="0009010D" w:rsidRDefault="0009010D" w:rsidP="0009010D">
      <w:pPr>
        <w:jc w:val="both"/>
        <w:rPr>
          <w:rFonts w:ascii="Book Antiqua" w:hAnsi="Book Antiqua"/>
        </w:rPr>
      </w:pPr>
      <w:r w:rsidRPr="0009010D">
        <w:rPr>
          <w:rFonts w:ascii="Book Antiqua" w:hAnsi="Book Antiqua"/>
          <w:b/>
        </w:rPr>
        <w:t xml:space="preserve">Chachu </w:t>
      </w:r>
      <w:r w:rsidRPr="0009010D">
        <w:rPr>
          <w:rFonts w:ascii="Book Antiqua" w:hAnsi="Book Antiqua"/>
        </w:rPr>
        <w:t>—hii ni ishara ya mafundisho ya uongo. “</w:t>
      </w:r>
      <w:r w:rsidRPr="0009010D">
        <w:rPr>
          <w:rFonts w:ascii="Book Antiqua" w:hAnsi="Book Antiqua"/>
          <w:i/>
          <w:iCs/>
        </w:rPr>
        <w:t>Jihadharini na chachu ya Mafarisayo na Masadukayo</w:t>
      </w:r>
      <w:r w:rsidRPr="0009010D">
        <w:rPr>
          <w:rFonts w:ascii="Book Antiqua" w:hAnsi="Book Antiqua"/>
        </w:rPr>
        <w:t>” ( Mathayo 16:11 ) Haya ni baadhi ya mafundisho ya Masadukayo: “</w:t>
      </w:r>
      <w:r w:rsidRPr="0009010D">
        <w:rPr>
          <w:rFonts w:ascii="Book Antiqua" w:hAnsi="Book Antiqua"/>
          <w:i/>
          <w:iCs/>
        </w:rPr>
        <w:t>Masadukayo husema kwamba hakuna ufufuo, na kwamba hakuna malaika wala roho</w:t>
      </w:r>
      <w:r w:rsidRPr="0009010D">
        <w:rPr>
          <w:rFonts w:ascii="Book Antiqua" w:hAnsi="Book Antiqua"/>
        </w:rPr>
        <w:t>” (Matendo 23:8).</w:t>
      </w:r>
    </w:p>
    <w:p w14:paraId="669ED778" w14:textId="77777777" w:rsidR="0009010D" w:rsidRPr="0009010D" w:rsidRDefault="0009010D" w:rsidP="0009010D">
      <w:pPr>
        <w:jc w:val="both"/>
        <w:rPr>
          <w:rFonts w:ascii="Book Antiqua" w:hAnsi="Book Antiqua"/>
        </w:rPr>
      </w:pPr>
      <w:r w:rsidRPr="0009010D">
        <w:rPr>
          <w:rFonts w:ascii="Book Antiqua" w:hAnsi="Book Antiqua"/>
          <w:b/>
        </w:rPr>
        <w:t>Mwanamke aliitwaa</w:t>
      </w:r>
      <w:r w:rsidRPr="0009010D">
        <w:rPr>
          <w:rFonts w:ascii="Book Antiqua" w:hAnsi="Book Antiqua"/>
        </w:rPr>
        <w:t>—“mwanamke” katika Biblia anaweza kuwa ishara ya kanisa, bibi-arusi wa wakati ujao wa Kristo: “</w:t>
      </w:r>
      <w:r w:rsidRPr="0009010D">
        <w:rPr>
          <w:rFonts w:ascii="Book Antiqua" w:hAnsi="Book Antiqua"/>
          <w:i/>
          <w:iCs/>
        </w:rPr>
        <w:t>Ninawaonea wivu, wivu wa Kimungu, kwa kuwa mimi niliwaposea mume mmoja, ili niwalete kwa Kristo kama bikira safi</w:t>
      </w:r>
      <w:r w:rsidRPr="0009010D">
        <w:rPr>
          <w:rFonts w:ascii="Book Antiqua" w:hAnsi="Book Antiqua"/>
        </w:rPr>
        <w:t>” (2 Wakorintho 11:2). Lakini katika mfano huo mwanamke si mzuri. Ni kanisa la uongo lililotajwa katika Ufunuo 17:1, 2 ambalo wafalme wa dunia wamefanya uzinzi nalo.</w:t>
      </w:r>
    </w:p>
    <w:p w14:paraId="76BCFB4B" w14:textId="77777777" w:rsidR="0009010D" w:rsidRPr="0009010D" w:rsidRDefault="0009010D" w:rsidP="0009010D">
      <w:pPr>
        <w:jc w:val="both"/>
        <w:rPr>
          <w:rFonts w:ascii="Book Antiqua" w:hAnsi="Book Antiqua"/>
        </w:rPr>
      </w:pPr>
      <w:r w:rsidRPr="0009010D">
        <w:rPr>
          <w:rFonts w:ascii="Book Antiqua" w:hAnsi="Book Antiqua"/>
          <w:b/>
        </w:rPr>
        <w:t xml:space="preserve">Kiasi kikubwa cha unga </w:t>
      </w:r>
      <w:r w:rsidRPr="0009010D">
        <w:rPr>
          <w:rFonts w:ascii="Book Antiqua" w:hAnsi="Book Antiqua"/>
        </w:rPr>
        <w:t xml:space="preserve">—Hii inawakilisha chakula safi kinachotolewa na Bwana kwa ajili ya nyumba ya imani. “Unga” huo uliharibiwa kwa utaratibu na chachu ya mafundisho ya uongo na hatimaye kuharibika. Kujifunza Biblia kulipuuzwa huku imani za kilimwengu zikiingia kanisani taratibu. Kweli za Biblia zilianza </w:t>
      </w:r>
      <w:r w:rsidRPr="0009010D">
        <w:rPr>
          <w:rFonts w:ascii="Book Antiqua" w:hAnsi="Book Antiqua"/>
        </w:rPr>
        <w:lastRenderedPageBreak/>
        <w:t xml:space="preserve">kutoweka. Mamlaka za kanisa zilianza kutawala na kutafuta heshima duniani. Tumaini lenye baraka la kuteseka </w:t>
      </w:r>
      <w:r w:rsidRPr="0009010D">
        <w:rPr>
          <w:rFonts w:ascii="Book Antiqua" w:hAnsi="Book Antiqua"/>
          <w:b/>
        </w:rPr>
        <w:t xml:space="preserve">sasa </w:t>
      </w:r>
      <w:r w:rsidRPr="0009010D">
        <w:rPr>
          <w:rFonts w:ascii="Book Antiqua" w:hAnsi="Book Antiqua"/>
        </w:rPr>
        <w:t xml:space="preserve">ili </w:t>
      </w:r>
      <w:r w:rsidRPr="0009010D">
        <w:rPr>
          <w:rFonts w:ascii="Book Antiqua" w:hAnsi="Book Antiqua"/>
          <w:b/>
          <w:bCs/>
        </w:rPr>
        <w:t>baadaye</w:t>
      </w:r>
      <w:r w:rsidRPr="0009010D">
        <w:rPr>
          <w:rFonts w:ascii="Book Antiqua" w:hAnsi="Book Antiqua"/>
        </w:rPr>
        <w:t xml:space="preserve"> kutawala pamoja naye likaharibika. Mfano huo unaonyesha jinsi kanisa lingepoteza kweli inayoelezwa katika Neno la Mungu.</w:t>
      </w:r>
    </w:p>
    <w:p w14:paraId="4B01713E" w14:textId="77777777" w:rsidR="0009010D" w:rsidRPr="0009010D" w:rsidRDefault="0009010D" w:rsidP="0009010D">
      <w:pPr>
        <w:jc w:val="both"/>
        <w:rPr>
          <w:rFonts w:ascii="Book Antiqua" w:hAnsi="Book Antiqua"/>
        </w:rPr>
      </w:pPr>
      <w:r w:rsidRPr="0009010D">
        <w:rPr>
          <w:rFonts w:ascii="Book Antiqua" w:hAnsi="Book Antiqua"/>
        </w:rPr>
        <w:t>Isaya anaeleza hali ya sasa ya kanisa la Kikristo: “</w:t>
      </w:r>
      <w:r w:rsidRPr="0009010D">
        <w:rPr>
          <w:rFonts w:ascii="Book Antiqua" w:hAnsi="Book Antiqua"/>
          <w:i/>
          <w:iCs/>
        </w:rPr>
        <w:t>Watu hawa hunikaribia kwa vinywa vyao na kuniheshimu kwa midomo tu, lakini mioyo yao iko mbali nami. Ibada yao kwangu inatokana na maagizo yanayofundishwa na wanadamu</w:t>
      </w:r>
      <w:r w:rsidRPr="0009010D">
        <w:rPr>
          <w:rFonts w:ascii="Book Antiqua" w:hAnsi="Book Antiqua"/>
        </w:rPr>
        <w:t>” (Isaya 29:13).</w:t>
      </w:r>
    </w:p>
    <w:p w14:paraId="11624140" w14:textId="77777777" w:rsidR="0009010D" w:rsidRPr="0009010D" w:rsidRDefault="0009010D" w:rsidP="0009010D">
      <w:pPr>
        <w:jc w:val="both"/>
        <w:rPr>
          <w:rFonts w:ascii="Book Antiqua" w:hAnsi="Book Antiqua"/>
        </w:rPr>
      </w:pPr>
      <w:r w:rsidRPr="0009010D">
        <w:rPr>
          <w:rFonts w:ascii="Book Antiqua" w:hAnsi="Book Antiqua"/>
        </w:rPr>
        <w:t>Tunajua kusema kweli hakutakuwa maarufu. Haikuwa maarufu wakati mitume walipokuwa hai. Wayahudi wa Rumi walimwambia mtume Paulo hivi: “</w:t>
      </w:r>
      <w:r w:rsidRPr="0009010D">
        <w:rPr>
          <w:rFonts w:ascii="Book Antiqua" w:hAnsi="Book Antiqua"/>
          <w:i/>
          <w:iCs/>
        </w:rPr>
        <w:t>Lakini tunataka kusikia kwako uonavyo wewe; kwa maana katika habari za dhehebu hilo imejulikana kwetu kwamba inanenwa vibaya kila mahali.</w:t>
      </w:r>
      <w:r w:rsidRPr="0009010D">
        <w:rPr>
          <w:rFonts w:ascii="Book Antiqua" w:hAnsi="Book Antiqua"/>
        </w:rPr>
        <w:t>”( Matendo 28:22 ). Hiyo bado ni kweli hata leo.</w:t>
      </w:r>
    </w:p>
    <w:p w14:paraId="016DF30B" w14:textId="77777777" w:rsidR="0009010D" w:rsidRPr="0009010D" w:rsidRDefault="0009010D" w:rsidP="0009010D">
      <w:pPr>
        <w:jc w:val="both"/>
        <w:rPr>
          <w:rFonts w:ascii="Book Antiqua" w:hAnsi="Book Antiqua"/>
        </w:rPr>
      </w:pPr>
      <w:r w:rsidRPr="0009010D">
        <w:rPr>
          <w:rFonts w:ascii="Book Antiqua" w:hAnsi="Book Antiqua"/>
        </w:rPr>
        <w:t>Maadui wa Paulo walipomleta mbele ya Feliksi, walisema alikuwa “kiongozi wa dhehebu la Wanazorayo” (Matendo 24:5). Na leo wafuasi wa imani ya kweli, ile kweli, wanaitwa pia “dhehebu” au “dini.” Lakini katikati ya mkanganyiko na mapotovu yote, waaminifu wa Mungu wanahakikishiwa upendo na mwongozo wake: “</w:t>
      </w:r>
      <w:r w:rsidRPr="0009010D">
        <w:rPr>
          <w:rFonts w:ascii="Book Antiqua" w:hAnsi="Book Antiqua"/>
          <w:i/>
          <w:iCs/>
        </w:rPr>
        <w:t>Njia ya wenye haki ni kama nuru ya kwanza ya mapambazuko, ambayo hung</w:t>
      </w:r>
      <w:r w:rsidRPr="0009010D">
        <w:rPr>
          <w:rFonts w:ascii="Times New Roman" w:hAnsi="Times New Roman" w:cs="Times New Roman"/>
          <w:i/>
          <w:iCs/>
        </w:rPr>
        <w:t>ʼ</w:t>
      </w:r>
      <w:r w:rsidRPr="0009010D">
        <w:rPr>
          <w:rFonts w:ascii="Book Antiqua" w:hAnsi="Book Antiqua"/>
          <w:i/>
          <w:iCs/>
        </w:rPr>
        <w:t>aa zaidi na zaidi mpaka mchana mkamilifu</w:t>
      </w:r>
      <w:r w:rsidRPr="0009010D">
        <w:rPr>
          <w:rFonts w:ascii="Book Antiqua" w:hAnsi="Book Antiqua"/>
        </w:rPr>
        <w:t xml:space="preserve">” (Mithali 4:18) </w:t>
      </w:r>
    </w:p>
    <w:p w14:paraId="7211A8B6" w14:textId="77777777" w:rsidR="0009010D" w:rsidRPr="0009010D" w:rsidRDefault="0009010D" w:rsidP="0009010D">
      <w:pPr>
        <w:jc w:val="center"/>
        <w:rPr>
          <w:rFonts w:ascii="Book Antiqua" w:hAnsi="Book Antiqua"/>
          <w:b/>
          <w:bCs/>
        </w:rPr>
      </w:pPr>
      <w:r w:rsidRPr="0009010D">
        <w:rPr>
          <w:rFonts w:ascii="Book Antiqua" w:hAnsi="Book Antiqua"/>
          <w:b/>
          <w:bCs/>
        </w:rPr>
        <w:t>-Amina-</w:t>
      </w:r>
    </w:p>
    <w:p w14:paraId="3A37B6EB" w14:textId="77777777" w:rsidR="0009010D" w:rsidRDefault="0009010D"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B3257" w14:textId="77777777" w:rsidR="00DB426F" w:rsidRPr="000219F1" w:rsidRDefault="00DB426F" w:rsidP="00346C0E">
      <w:pPr>
        <w:spacing w:after="0" w:line="240" w:lineRule="auto"/>
      </w:pPr>
      <w:r w:rsidRPr="000219F1">
        <w:separator/>
      </w:r>
    </w:p>
  </w:endnote>
  <w:endnote w:type="continuationSeparator" w:id="0">
    <w:p w14:paraId="4597AC80" w14:textId="77777777" w:rsidR="00DB426F" w:rsidRPr="000219F1" w:rsidRDefault="00DB426F"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086AF" w14:textId="77777777" w:rsidR="00DB426F" w:rsidRPr="000219F1" w:rsidRDefault="00DB426F" w:rsidP="00346C0E">
      <w:pPr>
        <w:spacing w:after="0" w:line="240" w:lineRule="auto"/>
      </w:pPr>
      <w:r w:rsidRPr="000219F1">
        <w:separator/>
      </w:r>
    </w:p>
  </w:footnote>
  <w:footnote w:type="continuationSeparator" w:id="0">
    <w:p w14:paraId="565E6892" w14:textId="77777777" w:rsidR="00DB426F" w:rsidRPr="000219F1" w:rsidRDefault="00DB426F" w:rsidP="00346C0E">
      <w:pPr>
        <w:spacing w:after="0" w:line="240" w:lineRule="auto"/>
      </w:pPr>
      <w:r w:rsidRPr="000219F1">
        <w:continuationSeparator/>
      </w:r>
    </w:p>
  </w:footnote>
  <w:footnote w:id="1">
    <w:p w14:paraId="2A824568" w14:textId="77777777" w:rsidR="0009010D" w:rsidRDefault="0009010D" w:rsidP="0009010D">
      <w:pPr>
        <w:pStyle w:val="FootnoteText"/>
      </w:pPr>
      <w:r>
        <w:rPr>
          <w:rStyle w:val="FootnoteReference"/>
        </w:rPr>
        <w:footnoteRef/>
      </w:r>
      <w:r>
        <w:t xml:space="preserve">Nukuu zote za Maandiko zimetoka katika </w:t>
      </w:r>
      <w:r>
        <w:rPr>
          <w:i/>
        </w:rPr>
        <w:t xml:space="preserve">Toleo Mpya la Kimataifa </w:t>
      </w:r>
      <w:r>
        <w:rPr>
          <w:iCs/>
        </w:rPr>
        <w:t>la Biblia.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2F582615"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09010D">
      <w:rPr>
        <w:rFonts w:ascii="Book Antiqua" w:hAnsi="Book Antiqua"/>
        <w:i/>
        <w:iCs/>
        <w:sz w:val="20"/>
        <w:szCs w:val="20"/>
      </w:rPr>
      <w:t>7</w:t>
    </w:r>
    <w:r w:rsidRPr="00FE139E">
      <w:rPr>
        <w:rFonts w:ascii="Book Antiqua" w:hAnsi="Book Antiqua"/>
      </w:rPr>
      <w:tab/>
      <w:t xml:space="preserve">               </w:t>
    </w:r>
    <w:r w:rsidR="0009010D">
      <w:rPr>
        <w:rFonts w:ascii="Book Antiqua" w:hAnsi="Book Antiqua"/>
        <w:i/>
        <w:iCs/>
        <w:sz w:val="20"/>
        <w:szCs w:val="20"/>
      </w:rPr>
      <w:t>Imani iliyotakatifu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9010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17C2E"/>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B426F"/>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0901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010D"/>
    <w:rPr>
      <w:noProof/>
      <w:sz w:val="20"/>
      <w:szCs w:val="20"/>
      <w:lang w:val="sw-KE"/>
    </w:rPr>
  </w:style>
  <w:style w:type="character" w:styleId="FootnoteReference">
    <w:name w:val="footnote reference"/>
    <w:uiPriority w:val="99"/>
    <w:semiHidden/>
    <w:unhideWhenUsed/>
    <w:rsid w:val="0009010D"/>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64314470">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45812767">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1773</Words>
  <Characters>16120</Characters>
  <Application>Microsoft Office Word</Application>
  <DocSecurity>0</DocSecurity>
  <Lines>1791</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2025-05-06T10:30:00Z</dcterms:created>
  <dcterms:modified xsi:type="dcterms:W3CDTF">2025-05-06T10:30:00Z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