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7EAAC2F0" w:rsidR="00E05A61" w:rsidRPr="007A2554" w:rsidRDefault="007A2554" w:rsidP="00E05A61">
      <w:pPr>
        <w:jc w:val="both"/>
        <w:rPr>
          <w:rFonts w:ascii="Book Antiqua" w:hAnsi="Book Antiqua"/>
          <w:lang w:val="en-US"/>
        </w:rPr>
      </w:pPr>
      <w:r>
        <w:rPr>
          <w:rFonts w:ascii="Book Antiqua" w:hAnsi="Book Antiqua"/>
          <w:lang w:val="en-US"/>
        </w:rPr>
        <w:drawing>
          <wp:inline distT="0" distB="0" distL="0" distR="0" wp14:anchorId="6E5507F0" wp14:editId="5FCEF669">
            <wp:extent cx="3935095" cy="5902960"/>
            <wp:effectExtent l="0" t="0" r="8255" b="2540"/>
            <wp:docPr id="1985387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87716" name="Picture 1985387716"/>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7A9627DC" w:rsidR="00E05A61" w:rsidRPr="00C757A1" w:rsidRDefault="007A255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7A9627DC" w:rsidR="00E05A61" w:rsidRPr="00C757A1" w:rsidRDefault="007A2554"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KANISA LA KRISTO--3</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2210C18F" w14:textId="569431F5" w:rsidR="004F4112" w:rsidRPr="004F4112" w:rsidRDefault="004F4112" w:rsidP="004F4112">
      <w:pPr>
        <w:keepNext/>
        <w:framePr w:dropCap="drop" w:lines="3" w:wrap="around" w:vAnchor="text" w:hAnchor="text"/>
        <w:spacing w:after="0" w:line="885" w:lineRule="exact"/>
        <w:jc w:val="both"/>
        <w:textAlignment w:val="baseline"/>
        <w:rPr>
          <w:rFonts w:ascii="Book Antiqua" w:hAnsi="Book Antiqua"/>
          <w:position w:val="-9"/>
          <w:sz w:val="108"/>
          <w:lang w:val="en-US"/>
        </w:rPr>
      </w:pPr>
      <w:r w:rsidRPr="007A2554">
        <w:rPr>
          <w:rFonts w:ascii="Book Antiqua" w:hAnsi="Book Antiqua"/>
          <w:position w:val="-9"/>
          <w:sz w:val="108"/>
          <w:lang w:val="en-US"/>
        </w:rPr>
        <w:t>T</w:t>
      </w:r>
    </w:p>
    <w:p w14:paraId="1B0B8517" w14:textId="19A1FDDC" w:rsidR="007A2554" w:rsidRPr="007A2554" w:rsidRDefault="007A2554" w:rsidP="007A2554">
      <w:pPr>
        <w:jc w:val="both"/>
        <w:rPr>
          <w:rFonts w:ascii="Book Antiqua" w:hAnsi="Book Antiqua"/>
          <w:lang w:val="en-US"/>
        </w:rPr>
      </w:pPr>
      <w:r w:rsidRPr="007A2554">
        <w:rPr>
          <w:rFonts w:ascii="Book Antiqua" w:hAnsi="Book Antiqua"/>
          <w:lang w:val="en-US"/>
        </w:rPr>
        <w:t>ayari tumeona jinsi kanisa limekuwa likichaguliwa, na hatua tatu za maisha ya Kikristo ambazo washiriki wake hupitia kabla ya kutukuzwa pamoja na Yesu. Mchakato huu wa kuchagua umeendelea kimya kimya wakati wote wa Kipindi cha Injili tangu siku ya Pentekoste. Kundi maalum la watu 144,000 litatawala pamoja na Yesu katika ufalme wake (</w:t>
      </w:r>
      <w:r w:rsidRPr="007A2554">
        <w:rPr>
          <w:rFonts w:ascii="Book Antiqua" w:hAnsi="Book Antiqua"/>
          <w:i/>
          <w:iCs/>
          <w:lang w:val="en-US"/>
        </w:rPr>
        <w:t>Ufunuo 3:21</w:t>
      </w:r>
      <w:r w:rsidRPr="007A2554">
        <w:rPr>
          <w:rFonts w:ascii="Book Antiqua" w:hAnsi="Book Antiqua"/>
          <w:lang w:val="en-US"/>
        </w:rPr>
        <w:t>). Hili linaitwa “kundi dogo” (</w:t>
      </w:r>
      <w:r w:rsidRPr="007A2554">
        <w:rPr>
          <w:rFonts w:ascii="Book Antiqua" w:hAnsi="Book Antiqua"/>
          <w:i/>
          <w:iCs/>
          <w:lang w:val="en-US"/>
        </w:rPr>
        <w:t>Luka 12:32</w:t>
      </w:r>
      <w:r w:rsidRPr="007A2554">
        <w:rPr>
          <w:rFonts w:ascii="Book Antiqua" w:hAnsi="Book Antiqua"/>
          <w:lang w:val="en-US"/>
        </w:rPr>
        <w:t>). Pia tuliangalia kwamba katika kila hatua ya mchakato huu, kuna aina fulani ya mchujo inayofanyika. Mungu aliwakusudia tangu mwanzo kundi hili “</w:t>
      </w:r>
      <w:r w:rsidRPr="007A2554">
        <w:rPr>
          <w:rFonts w:ascii="Book Antiqua" w:hAnsi="Book Antiqua"/>
          <w:b/>
          <w:bCs/>
          <w:lang w:val="en-US"/>
        </w:rPr>
        <w:t xml:space="preserve">kufananishwa na mfano wa Mwanawe” </w:t>
      </w:r>
      <w:r w:rsidRPr="007A2554">
        <w:rPr>
          <w:rFonts w:ascii="Book Antiqua" w:hAnsi="Book Antiqua"/>
          <w:lang w:val="en-US"/>
        </w:rPr>
        <w:t>(</w:t>
      </w:r>
      <w:r w:rsidRPr="007A2554">
        <w:rPr>
          <w:rFonts w:ascii="Book Antiqua" w:hAnsi="Book Antiqua"/>
          <w:i/>
          <w:iCs/>
          <w:lang w:val="en-US"/>
        </w:rPr>
        <w:t>Warumi 8:29</w:t>
      </w:r>
      <w:r w:rsidRPr="007A2554">
        <w:rPr>
          <w:rFonts w:ascii="Book Antiqua" w:hAnsi="Book Antiqua"/>
          <w:lang w:val="en-US"/>
        </w:rPr>
        <w:t>). Hawa hufuata Mwana-Kondoo kila aendapo (</w:t>
      </w:r>
      <w:r w:rsidRPr="007A2554">
        <w:rPr>
          <w:rFonts w:ascii="Book Antiqua" w:hAnsi="Book Antiqua"/>
          <w:i/>
          <w:iCs/>
          <w:lang w:val="en-US"/>
        </w:rPr>
        <w:t>Ufunuo 14:4</w:t>
      </w:r>
      <w:r w:rsidRPr="007A2554">
        <w:rPr>
          <w:rFonts w:ascii="Book Antiqua" w:hAnsi="Book Antiqua"/>
          <w:lang w:val="en-US"/>
        </w:rPr>
        <w:t>). Hawa sio tu wanafanya “agano nami kwa dhabihu” (</w:t>
      </w:r>
      <w:r w:rsidRPr="007A2554">
        <w:rPr>
          <w:rFonts w:ascii="Book Antiqua" w:hAnsi="Book Antiqua"/>
          <w:i/>
          <w:iCs/>
          <w:lang w:val="en-US"/>
        </w:rPr>
        <w:t>Zaburi 50:5</w:t>
      </w:r>
      <w:r w:rsidRPr="007A2554">
        <w:rPr>
          <w:rFonts w:ascii="Book Antiqua" w:hAnsi="Book Antiqua"/>
          <w:lang w:val="en-US"/>
        </w:rPr>
        <w:t xml:space="preserve">), bali kila siku hujitahidi kutimiza agano hilo kwa kutii maneno haya ya Bwana: </w:t>
      </w:r>
      <w:r w:rsidRPr="007A2554">
        <w:rPr>
          <w:rFonts w:ascii="Book Antiqua" w:hAnsi="Book Antiqua"/>
          <w:i/>
          <w:iCs/>
          <w:lang w:val="en-US"/>
        </w:rPr>
        <w:t>“Mtu ye yote akitaka kunifuata, na ajikane mwenyewe, ajitwike msalaba wake kila siku, anifuate.”</w:t>
      </w:r>
      <w:r w:rsidRPr="007A2554">
        <w:rPr>
          <w:rFonts w:ascii="Book Antiqua" w:hAnsi="Book Antiqua"/>
          <w:lang w:val="en-US"/>
        </w:rPr>
        <w:t xml:space="preserve"> (</w:t>
      </w:r>
      <w:r w:rsidRPr="007A2554">
        <w:rPr>
          <w:rFonts w:ascii="Book Antiqua" w:hAnsi="Book Antiqua"/>
          <w:i/>
          <w:iCs/>
          <w:lang w:val="en-US"/>
        </w:rPr>
        <w:t>Luka 9:23</w:t>
      </w:r>
      <w:r w:rsidRPr="007A2554">
        <w:rPr>
          <w:rFonts w:ascii="Book Antiqua" w:hAnsi="Book Antiqua"/>
          <w:lang w:val="en-US"/>
        </w:rPr>
        <w:t>)</w:t>
      </w:r>
    </w:p>
    <w:p w14:paraId="23FD7B67" w14:textId="77777777" w:rsidR="007A2554" w:rsidRPr="007A2554" w:rsidRDefault="007A2554" w:rsidP="007A2554">
      <w:pPr>
        <w:jc w:val="both"/>
        <w:rPr>
          <w:rFonts w:ascii="Book Antiqua" w:hAnsi="Book Antiqua"/>
          <w:lang w:val="en-US"/>
        </w:rPr>
      </w:pPr>
      <w:r w:rsidRPr="007A2554">
        <w:rPr>
          <w:rFonts w:ascii="Book Antiqua" w:hAnsi="Book Antiqua"/>
          <w:lang w:val="en-US"/>
        </w:rPr>
        <w:t>Hivyo basi, katika kanisa la Yesu Kristo, wengi wameitwa; hawa ni waumini wenye imani katika Yesu. Wachache wamechaguliwa; hawa ni wafuasi na watakatifu waliofungwa katika agano na Kristo. Wachache zaidi ni waaminifu; hawa ni nakala ya Mwana ambao kwa uaminifu hutimiza agano lao la dhabihu hadi kufa.</w:t>
      </w:r>
    </w:p>
    <w:p w14:paraId="4E73F329"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Hatua hizi tatu za ukuaji wa Kikristo huweza kufafanuliwa vyema zaidi kwa tukio lililopatikana katika kitabu cha Waamuzi: </w:t>
      </w:r>
      <w:r w:rsidRPr="007A2554">
        <w:rPr>
          <w:rFonts w:ascii="Book Antiqua" w:hAnsi="Book Antiqua"/>
          <w:i/>
          <w:iCs/>
          <w:lang w:val="en-US"/>
        </w:rPr>
        <w:t xml:space="preserve">“Bwana akamwambia Gideoni, ‘Una watu wengi mno kwa ajili yangu kuwatia Wamidiani mikononi mwao, wasije Waisraeli wakajivuna juu yangu wakisema, Mkono wangu mwenyewe umeniokoa. Sasa basi, tangaza mbele ya </w:t>
      </w:r>
      <w:r w:rsidRPr="007A2554">
        <w:rPr>
          <w:rFonts w:ascii="Book Antiqua" w:hAnsi="Book Antiqua"/>
          <w:i/>
          <w:iCs/>
          <w:lang w:val="en-US"/>
        </w:rPr>
        <w:lastRenderedPageBreak/>
        <w:t>watu hawa ukisema, Mtu ye yote aliye mwoga na mwenye hofu na arudi, aondoke kutoka milima ya Gileadi.’ Basi watu ishirini na mbili elfu wakarudi, kumi elfu wakabaki. Bwana akamwambia Gideoni, ‘Bado una watu wengi mno; wateremshe hata mtoni nami nitakuchagulia huko. Itakuwa ya kwamba nitakapokuambia, Huyu na aende pamoja nawe, huyo na aende pamoja nawe; lakini nikikwambia, Huyu asiende pamoja nawe, huyo asiende.’ Akawateremsha watu hata mtoni. Bwana akamwambia Gideoni, ‘Watenge wale wanaolamba maji kwa ndimi zao kama mbwa, na wale wanaopiga magoti kunywa.’ Wale waliojichota maji kwa mikono yao na kuyalamba kwa ndimi zao walikuwa watu mia tatu; lakini wote wengine walipiga magoti kunywa maji. Bwana akamwambia Gideoni, ‘Kwa hawa watu mia tatu waliolamba maji nitawaokoa na kuwatia Wamidiani mikononi mwako. Watu wengine wote na waende zao kila mtu nyumbani kwake.’ Basi Gideoni akawaacha watu wengine wote waende zao, akawashika wale mia tatu; nao wakatwaa vyakula na tarumbeta za wale wengine. Na kambi ya Midiani ilikuwa chini yao bondeni. Ikawa usiku uleule Bwana akamwambia Gideoni, ‘Ondoka, shuka mpaka kambini; maana nimewatia mikononi mwako.’”</w:t>
      </w:r>
      <w:r w:rsidRPr="007A2554">
        <w:rPr>
          <w:rFonts w:ascii="Book Antiqua" w:hAnsi="Book Antiqua"/>
          <w:lang w:val="en-US"/>
        </w:rPr>
        <w:t xml:space="preserve"> (</w:t>
      </w:r>
      <w:r w:rsidRPr="007A2554">
        <w:rPr>
          <w:rFonts w:ascii="Book Antiqua" w:hAnsi="Book Antiqua"/>
          <w:i/>
          <w:iCs/>
          <w:lang w:val="en-US"/>
        </w:rPr>
        <w:t>Waamuzi 7:2-9</w:t>
      </w:r>
      <w:r w:rsidRPr="007A2554">
        <w:rPr>
          <w:rFonts w:ascii="Book Antiqua" w:hAnsi="Book Antiqua"/>
          <w:lang w:val="en-US"/>
        </w:rPr>
        <w:t>)</w:t>
      </w:r>
    </w:p>
    <w:p w14:paraId="51445671" w14:textId="77777777" w:rsidR="007A2554" w:rsidRPr="007A2554" w:rsidRDefault="007A2554" w:rsidP="007A2554">
      <w:pPr>
        <w:jc w:val="both"/>
        <w:rPr>
          <w:rFonts w:ascii="Book Antiqua" w:hAnsi="Book Antiqua"/>
          <w:lang w:val="en-US"/>
        </w:rPr>
      </w:pPr>
      <w:r w:rsidRPr="007A2554">
        <w:rPr>
          <w:rFonts w:ascii="Book Antiqua" w:hAnsi="Book Antiqua"/>
          <w:lang w:val="en-US"/>
        </w:rPr>
        <w:t>Angalia hatua tatu za uchaguzi wa jeshi la Gideoni na jinsi linavyowakilisha mchakato wa kuchaguliwa kwa kanisa la Yesu Kristo:</w:t>
      </w:r>
    </w:p>
    <w:p w14:paraId="45B51221" w14:textId="77777777" w:rsidR="007A2554" w:rsidRPr="007A2554" w:rsidRDefault="007A2554" w:rsidP="007A2554">
      <w:pPr>
        <w:numPr>
          <w:ilvl w:val="0"/>
          <w:numId w:val="10"/>
        </w:numPr>
        <w:jc w:val="both"/>
        <w:rPr>
          <w:rFonts w:ascii="Book Antiqua" w:hAnsi="Book Antiqua"/>
          <w:lang w:val="en-US"/>
        </w:rPr>
      </w:pPr>
      <w:r w:rsidRPr="007A2554">
        <w:rPr>
          <w:rFonts w:ascii="Book Antiqua" w:hAnsi="Book Antiqua"/>
          <w:b/>
          <w:bCs/>
          <w:lang w:val="en-US"/>
        </w:rPr>
        <w:t>Watu 32,000</w:t>
      </w:r>
      <w:r w:rsidRPr="007A2554">
        <w:rPr>
          <w:rFonts w:ascii="Book Antiqua" w:hAnsi="Book Antiqua"/>
          <w:lang w:val="en-US"/>
        </w:rPr>
        <w:t xml:space="preserve"> wanawakilisha hatua ya kuitwa – yaani kuwa na imani katika Kristo; hawa ni waumini.</w:t>
      </w:r>
    </w:p>
    <w:p w14:paraId="4E85571A" w14:textId="77777777" w:rsidR="007A2554" w:rsidRPr="007A2554" w:rsidRDefault="007A2554" w:rsidP="007A2554">
      <w:pPr>
        <w:numPr>
          <w:ilvl w:val="0"/>
          <w:numId w:val="10"/>
        </w:numPr>
        <w:jc w:val="both"/>
        <w:rPr>
          <w:rFonts w:ascii="Book Antiqua" w:hAnsi="Book Antiqua"/>
          <w:lang w:val="en-US"/>
        </w:rPr>
      </w:pPr>
      <w:r w:rsidRPr="007A2554">
        <w:rPr>
          <w:rFonts w:ascii="Book Antiqua" w:hAnsi="Book Antiqua"/>
          <w:b/>
          <w:bCs/>
          <w:lang w:val="en-US"/>
        </w:rPr>
        <w:t>Watu 10,000</w:t>
      </w:r>
      <w:r w:rsidRPr="007A2554">
        <w:rPr>
          <w:rFonts w:ascii="Book Antiqua" w:hAnsi="Book Antiqua"/>
          <w:lang w:val="en-US"/>
        </w:rPr>
        <w:t xml:space="preserve"> wanawakilisha hatua ya kuchaguliwa – yaani kuwa tayari kumfuata Kristo; hawa ni wafuasi. Kati ya watu 32,000 waliokuwa tayari kupigana, ni 10,000 tu waliobaki. Wengine waliondolewa. Lakini hata hao walikuwa wengi mno. Ilibidi kufanyike mchujo wa ziada. Katika jaribio maalum mtoni, ni watu 300 tu waliokunywa maji kwa namna inayokubalika. Wengine waliondolewa.</w:t>
      </w:r>
    </w:p>
    <w:p w14:paraId="6C6B557D" w14:textId="77777777" w:rsidR="007A2554" w:rsidRPr="007A2554" w:rsidRDefault="007A2554" w:rsidP="007A2554">
      <w:pPr>
        <w:numPr>
          <w:ilvl w:val="0"/>
          <w:numId w:val="10"/>
        </w:numPr>
        <w:jc w:val="both"/>
        <w:rPr>
          <w:rFonts w:ascii="Book Antiqua" w:hAnsi="Book Antiqua"/>
          <w:lang w:val="en-US"/>
        </w:rPr>
      </w:pPr>
      <w:r w:rsidRPr="007A2554">
        <w:rPr>
          <w:rFonts w:ascii="Book Antiqua" w:hAnsi="Book Antiqua"/>
          <w:b/>
          <w:bCs/>
          <w:lang w:val="en-US"/>
        </w:rPr>
        <w:lastRenderedPageBreak/>
        <w:t>Watu 300</w:t>
      </w:r>
      <w:r w:rsidRPr="007A2554">
        <w:rPr>
          <w:rFonts w:ascii="Book Antiqua" w:hAnsi="Book Antiqua"/>
          <w:lang w:val="en-US"/>
        </w:rPr>
        <w:t xml:space="preserve"> wanawakilisha hatua ya uaminifu – kuwa mfano wa Mwana. Hawa huitwa askari: </w:t>
      </w:r>
      <w:r w:rsidRPr="007A2554">
        <w:rPr>
          <w:rFonts w:ascii="Book Antiqua" w:hAnsi="Book Antiqua"/>
          <w:i/>
          <w:iCs/>
          <w:lang w:val="en-US"/>
        </w:rPr>
        <w:t>“Shiriki taabu kama askari mwema wa Kristo Yesu.”</w:t>
      </w:r>
      <w:r w:rsidRPr="007A2554">
        <w:rPr>
          <w:rFonts w:ascii="Book Antiqua" w:hAnsi="Book Antiqua"/>
          <w:lang w:val="en-US"/>
        </w:rPr>
        <w:t xml:space="preserve"> (</w:t>
      </w:r>
      <w:r w:rsidRPr="007A2554">
        <w:rPr>
          <w:rFonts w:ascii="Book Antiqua" w:hAnsi="Book Antiqua"/>
          <w:i/>
          <w:iCs/>
          <w:lang w:val="en-US"/>
        </w:rPr>
        <w:t>2 Timotheo 2:3</w:t>
      </w:r>
      <w:r w:rsidRPr="007A2554">
        <w:rPr>
          <w:rFonts w:ascii="Book Antiqua" w:hAnsi="Book Antiqua"/>
          <w:lang w:val="en-US"/>
        </w:rPr>
        <w:t xml:space="preserve">). Kila Mkristo ameitwa kuwa askari na kupigana vita: </w:t>
      </w:r>
      <w:r w:rsidRPr="007A2554">
        <w:rPr>
          <w:rFonts w:ascii="Book Antiqua" w:hAnsi="Book Antiqua"/>
          <w:i/>
          <w:iCs/>
          <w:lang w:val="en-US"/>
        </w:rPr>
        <w:t>“Shika vita vilivyo vizuri vya imani, uwe ukishika imani na dhamiri njema.”</w:t>
      </w:r>
      <w:r w:rsidRPr="007A2554">
        <w:rPr>
          <w:rFonts w:ascii="Book Antiqua" w:hAnsi="Book Antiqua"/>
          <w:lang w:val="en-US"/>
        </w:rPr>
        <w:t xml:space="preserve"> (</w:t>
      </w:r>
      <w:r w:rsidRPr="007A2554">
        <w:rPr>
          <w:rFonts w:ascii="Book Antiqua" w:hAnsi="Book Antiqua"/>
          <w:i/>
          <w:iCs/>
          <w:lang w:val="en-US"/>
        </w:rPr>
        <w:t>1 Timotheo 1:18-19</w:t>
      </w:r>
      <w:r w:rsidRPr="007A2554">
        <w:rPr>
          <w:rFonts w:ascii="Book Antiqua" w:hAnsi="Book Antiqua"/>
          <w:lang w:val="en-US"/>
        </w:rPr>
        <w:t>). Ni vita vya imani dhidi ya maadui wa uovu waliomo ndani ya mwili wetu, katika ulimwengu unaotuzunguka, na kutoka kwa shetani mwenyewe. Tunapaswa kupigana na uovu kwa wema.</w:t>
      </w:r>
    </w:p>
    <w:p w14:paraId="6CBB7C77"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Leo tutalichunguza kundi hili dogo la watu 144,000 kama linavyoelezewa katika </w:t>
      </w:r>
      <w:r w:rsidRPr="007A2554">
        <w:rPr>
          <w:rFonts w:ascii="Book Antiqua" w:hAnsi="Book Antiqua"/>
          <w:i/>
          <w:iCs/>
          <w:lang w:val="en-US"/>
        </w:rPr>
        <w:t>Ufunuo 7:4-8</w:t>
      </w:r>
      <w:r w:rsidRPr="007A2554">
        <w:rPr>
          <w:rFonts w:ascii="Book Antiqua" w:hAnsi="Book Antiqua"/>
          <w:lang w:val="en-US"/>
        </w:rPr>
        <w:t>. Wengine wanatia shaka kwamba andiko hili linahusu kanisa la Yesu Kristo katika Kipindi cha Injili kwa sababu mbalimbali.</w:t>
      </w:r>
    </w:p>
    <w:p w14:paraId="6FA2DC56"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Sababu ya Kwanza:</w:t>
      </w:r>
      <w:r w:rsidRPr="007A2554">
        <w:rPr>
          <w:rFonts w:ascii="Book Antiqua" w:hAnsi="Book Antiqua"/>
          <w:lang w:val="en-US"/>
        </w:rPr>
        <w:t xml:space="preserve"> Idadi hii ni ndogo sana kwa kutumika kwa Wakristo wote wa kipindi chote cha Injili. Inawezekanaje kwamba Wakristo 144,000 tu wamewekwa muhuri na kuandaliwa kwa kipindi cha miaka elfu mbili? Shaka kama hii ni ya kawaida ikiwa wito wa Kikristo unaeleweka tu kama suala la kumwamini Yesu. Wachache wanaelewa kuhusu hatua hizi tatu za maisha ya Kikristo, hivyo hushangaa kwamba Wakristo 144,000 tu ndio waliopatikana katika kipindi cha miaka elfu mbili.</w:t>
      </w:r>
    </w:p>
    <w:p w14:paraId="55EBB9DD" w14:textId="77777777" w:rsidR="007A2554" w:rsidRPr="007A2554" w:rsidRDefault="007A2554" w:rsidP="007A2554">
      <w:pPr>
        <w:jc w:val="both"/>
        <w:rPr>
          <w:rFonts w:ascii="Book Antiqua" w:hAnsi="Book Antiqua"/>
          <w:lang w:val="en-US"/>
        </w:rPr>
      </w:pPr>
      <w:r w:rsidRPr="007A2554">
        <w:rPr>
          <w:rFonts w:ascii="Book Antiqua" w:hAnsi="Book Antiqua"/>
          <w:lang w:val="en-US"/>
        </w:rPr>
        <w:t>Lakini tafakari hili: Wakristo wa namna ya Kristo wapatao 144,000 walioteuliwa katika kipindi cha miaka elfu mbili ni wastani wa watu 72 kwa mwaka. Hawa ndio “cream ya mazao ya Kikristo.” Tunapotambua kuwa masharti yake ni magumu mno, haishangazi kuona kuwa ni 144,000 tu ndio waliopatikana kuwa “wenye kufananishwa na mfano wa Mwana wake” (</w:t>
      </w:r>
      <w:r w:rsidRPr="007A2554">
        <w:rPr>
          <w:rFonts w:ascii="Book Antiqua" w:hAnsi="Book Antiqua"/>
          <w:i/>
          <w:iCs/>
          <w:lang w:val="en-US"/>
        </w:rPr>
        <w:t>Warumi 8:29</w:t>
      </w:r>
      <w:r w:rsidRPr="007A2554">
        <w:rPr>
          <w:rFonts w:ascii="Book Antiqua" w:hAnsi="Book Antiqua"/>
          <w:lang w:val="en-US"/>
        </w:rPr>
        <w:t>).</w:t>
      </w:r>
    </w:p>
    <w:p w14:paraId="4F463F68"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Sababu ya Pili:</w:t>
      </w:r>
      <w:r w:rsidRPr="007A2554">
        <w:rPr>
          <w:rFonts w:ascii="Book Antiqua" w:hAnsi="Book Antiqua"/>
          <w:lang w:val="en-US"/>
        </w:rPr>
        <w:t xml:space="preserve"> Imani kwamba ni Wakristo tu ndio huenda mbinguni na watu wote wengine huenda jehanamu. Kwa hiyo wazo kwamba ni </w:t>
      </w:r>
      <w:r w:rsidRPr="007A2554">
        <w:rPr>
          <w:rFonts w:ascii="Book Antiqua" w:hAnsi="Book Antiqua"/>
          <w:lang w:val="en-US"/>
        </w:rPr>
        <w:lastRenderedPageBreak/>
        <w:t xml:space="preserve">Wakristo 144,000 tu ndio waliokolewa ni jambo lisiloaminika. Hawa hufasiri “kuokoka” kama “kwenda mbinguni.” Lakini tunajua kutoka kwenye Maandiko kwamba huo si mpango wa Mungu. Mungu ni Mwokozi wa wanadamu wote: </w:t>
      </w:r>
      <w:r w:rsidRPr="007A2554">
        <w:rPr>
          <w:rFonts w:ascii="Book Antiqua" w:hAnsi="Book Antiqua"/>
          <w:i/>
          <w:iCs/>
          <w:lang w:val="en-US"/>
        </w:rPr>
        <w:t>“Sisi tumemwekea tumaini Mungu aliye hai, ambaye ni Mwokozi wa watu wote, hasa wa waaminio.”</w:t>
      </w:r>
      <w:r w:rsidRPr="007A2554">
        <w:rPr>
          <w:rFonts w:ascii="Book Antiqua" w:hAnsi="Book Antiqua"/>
          <w:lang w:val="en-US"/>
        </w:rPr>
        <w:t xml:space="preserve"> (</w:t>
      </w:r>
      <w:r w:rsidRPr="007A2554">
        <w:rPr>
          <w:rFonts w:ascii="Book Antiqua" w:hAnsi="Book Antiqua"/>
          <w:i/>
          <w:iCs/>
          <w:lang w:val="en-US"/>
        </w:rPr>
        <w:t>1 Timotheo 4:10</w:t>
      </w:r>
      <w:r w:rsidRPr="007A2554">
        <w:rPr>
          <w:rFonts w:ascii="Book Antiqua" w:hAnsi="Book Antiqua"/>
          <w:lang w:val="en-US"/>
        </w:rPr>
        <w:t xml:space="preserve">); </w:t>
      </w:r>
      <w:r w:rsidRPr="007A2554">
        <w:rPr>
          <w:rFonts w:ascii="Book Antiqua" w:hAnsi="Book Antiqua"/>
          <w:i/>
          <w:iCs/>
          <w:lang w:val="en-US"/>
        </w:rPr>
        <w:t>“Mungu Mwokozi wetu, ambaye hutaka watu wote waokolewe.”</w:t>
      </w:r>
      <w:r w:rsidRPr="007A2554">
        <w:rPr>
          <w:rFonts w:ascii="Book Antiqua" w:hAnsi="Book Antiqua"/>
          <w:lang w:val="en-US"/>
        </w:rPr>
        <w:t xml:space="preserve"> (</w:t>
      </w:r>
      <w:r w:rsidRPr="007A2554">
        <w:rPr>
          <w:rFonts w:ascii="Book Antiqua" w:hAnsi="Book Antiqua"/>
          <w:i/>
          <w:iCs/>
          <w:lang w:val="en-US"/>
        </w:rPr>
        <w:t>1 Timotheo 2:3-4</w:t>
      </w:r>
      <w:r w:rsidRPr="007A2554">
        <w:rPr>
          <w:rFonts w:ascii="Book Antiqua" w:hAnsi="Book Antiqua"/>
          <w:lang w:val="en-US"/>
        </w:rPr>
        <w:t>)</w:t>
      </w:r>
    </w:p>
    <w:p w14:paraId="369C30C3" w14:textId="77777777" w:rsidR="007A2554" w:rsidRPr="007A2554" w:rsidRDefault="007A2554" w:rsidP="007A2554">
      <w:pPr>
        <w:jc w:val="both"/>
        <w:rPr>
          <w:rFonts w:ascii="Book Antiqua" w:hAnsi="Book Antiqua"/>
          <w:lang w:val="en-US"/>
        </w:rPr>
      </w:pPr>
      <w:r w:rsidRPr="007A2554">
        <w:rPr>
          <w:rFonts w:ascii="Book Antiqua" w:hAnsi="Book Antiqua"/>
          <w:lang w:val="en-US"/>
        </w:rPr>
        <w:t>Mungu ana mpango wa wokovu kwa ajili ya wote. Kila mtu huenda “kuzimu,” lakini badala ya kuwa mahali pa mateso, neno hilo linaeleza hali ya kifo ambayo watu wote watafufuliwa kutoka kwayo (</w:t>
      </w:r>
      <w:r w:rsidRPr="007A2554">
        <w:rPr>
          <w:rFonts w:ascii="Book Antiqua" w:hAnsi="Book Antiqua"/>
          <w:i/>
          <w:iCs/>
          <w:lang w:val="en-US"/>
        </w:rPr>
        <w:t>Ufunuo 20:13</w:t>
      </w:r>
      <w:r w:rsidRPr="007A2554">
        <w:rPr>
          <w:rFonts w:ascii="Book Antiqua" w:hAnsi="Book Antiqua"/>
          <w:lang w:val="en-US"/>
        </w:rPr>
        <w:t xml:space="preserve">) kupitia kwa ufufuo kutoka kwa wafu: </w:t>
      </w:r>
      <w:r w:rsidRPr="007A2554">
        <w:rPr>
          <w:rFonts w:ascii="Book Antiqua" w:hAnsi="Book Antiqua"/>
          <w:i/>
          <w:iCs/>
          <w:lang w:val="en-US"/>
        </w:rPr>
        <w:t>“Katika Kristo wote watahuishwa.”</w:t>
      </w:r>
      <w:r w:rsidRPr="007A2554">
        <w:rPr>
          <w:rFonts w:ascii="Book Antiqua" w:hAnsi="Book Antiqua"/>
          <w:lang w:val="en-US"/>
        </w:rPr>
        <w:t xml:space="preserve"> (</w:t>
      </w:r>
      <w:r w:rsidRPr="007A2554">
        <w:rPr>
          <w:rFonts w:ascii="Book Antiqua" w:hAnsi="Book Antiqua"/>
          <w:i/>
          <w:iCs/>
          <w:lang w:val="en-US"/>
        </w:rPr>
        <w:t>1 Wakorintho 15:22</w:t>
      </w:r>
      <w:r w:rsidRPr="007A2554">
        <w:rPr>
          <w:rFonts w:ascii="Book Antiqua" w:hAnsi="Book Antiqua"/>
          <w:lang w:val="en-US"/>
        </w:rPr>
        <w:t>)</w:t>
      </w:r>
    </w:p>
    <w:p w14:paraId="21077C63" w14:textId="77777777" w:rsidR="007A2554" w:rsidRPr="007A2554" w:rsidRDefault="007A2554" w:rsidP="007A2554">
      <w:pPr>
        <w:jc w:val="both"/>
        <w:rPr>
          <w:rFonts w:ascii="Book Antiqua" w:hAnsi="Book Antiqua"/>
          <w:lang w:val="en-US"/>
        </w:rPr>
      </w:pPr>
      <w:r w:rsidRPr="007A2554">
        <w:rPr>
          <w:rFonts w:ascii="Book Antiqua" w:hAnsi="Book Antiqua"/>
          <w:lang w:val="en-US"/>
        </w:rPr>
        <w:t>Katika mpango wa wokovu wa Mungu kuna makundi mengi. Wokovu wa “kundi dogo” ni asili ya kiungu; kundi kubwa linapokea asili ya malaika. Vyote viwili vitakuwa mbinguni. Wokovu wa kila mtu mwingine ni maisha hapa duniani. Ni “kundi dogo” tu lenye wanachama 144,000 linalopokea wokovu wa juu kuliko wote.</w:t>
      </w:r>
    </w:p>
    <w:p w14:paraId="373BA9BF"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Sababu ya Tatu:</w:t>
      </w:r>
      <w:r w:rsidRPr="007A2554">
        <w:rPr>
          <w:rFonts w:ascii="Book Antiqua" w:hAnsi="Book Antiqua"/>
          <w:lang w:val="en-US"/>
        </w:rPr>
        <w:t xml:space="preserve"> Kifungu cha “kabila kumi na mbili za Israeli” huwafanya wengi kufikiri kwamba kinamhusu Israeli wa mwilini. Majina ya makabila kumi na mbili yameorodheshwa waziwazi katika </w:t>
      </w:r>
      <w:r w:rsidRPr="007A2554">
        <w:rPr>
          <w:rFonts w:ascii="Book Antiqua" w:hAnsi="Book Antiqua"/>
          <w:i/>
          <w:iCs/>
          <w:lang w:val="en-US"/>
        </w:rPr>
        <w:t>Ufunuo 7:4-8</w:t>
      </w:r>
      <w:r w:rsidRPr="007A2554">
        <w:rPr>
          <w:rFonts w:ascii="Book Antiqua" w:hAnsi="Book Antiqua"/>
          <w:lang w:val="en-US"/>
        </w:rPr>
        <w:t xml:space="preserve">. Lakini ukilinganisha majina hayo na majina halisi ya wana wa Yakobo, utaona tofauti kubwa: kabila la Dani halipo katika orodha ya </w:t>
      </w:r>
      <w:r w:rsidRPr="007A2554">
        <w:rPr>
          <w:rFonts w:ascii="Book Antiqua" w:hAnsi="Book Antiqua"/>
          <w:i/>
          <w:iCs/>
          <w:lang w:val="en-US"/>
        </w:rPr>
        <w:t>Ufunuo 7</w:t>
      </w:r>
      <w:r w:rsidRPr="007A2554">
        <w:rPr>
          <w:rFonts w:ascii="Book Antiqua" w:hAnsi="Book Antiqua"/>
          <w:lang w:val="en-US"/>
        </w:rPr>
        <w:t>, na limechukuliwa nafasi na Manase ambaye ni mjukuu wa Yakobo, si mwana. Hivyo ingawa waliofungwa muhuri walitoka katika “makabila yote ya Israeli” (</w:t>
      </w:r>
      <w:r w:rsidRPr="007A2554">
        <w:rPr>
          <w:rFonts w:ascii="Book Antiqua" w:hAnsi="Book Antiqua"/>
          <w:i/>
          <w:iCs/>
          <w:lang w:val="en-US"/>
        </w:rPr>
        <w:t>Ufunuo 7:4</w:t>
      </w:r>
      <w:r w:rsidRPr="007A2554">
        <w:rPr>
          <w:rFonts w:ascii="Book Antiqua" w:hAnsi="Book Antiqua"/>
          <w:lang w:val="en-US"/>
        </w:rPr>
        <w:t>), hii si Israeli ya mwilini, bali ni “Israeli wa Mungu” (</w:t>
      </w:r>
      <w:r w:rsidRPr="007A2554">
        <w:rPr>
          <w:rFonts w:ascii="Book Antiqua" w:hAnsi="Book Antiqua"/>
          <w:i/>
          <w:iCs/>
          <w:lang w:val="en-US"/>
        </w:rPr>
        <w:t>Wagalatia 6:16</w:t>
      </w:r>
      <w:r w:rsidRPr="007A2554">
        <w:rPr>
          <w:rFonts w:ascii="Book Antiqua" w:hAnsi="Book Antiqua"/>
          <w:lang w:val="en-US"/>
        </w:rPr>
        <w:t>). Hawa ni watoto wa kiroho wa Ibrahimu (</w:t>
      </w:r>
      <w:r w:rsidRPr="007A2554">
        <w:rPr>
          <w:rFonts w:ascii="Book Antiqua" w:hAnsi="Book Antiqua"/>
          <w:i/>
          <w:iCs/>
          <w:lang w:val="en-US"/>
        </w:rPr>
        <w:t>Wagalatia 3:7</w:t>
      </w:r>
      <w:r w:rsidRPr="007A2554">
        <w:rPr>
          <w:rFonts w:ascii="Book Antiqua" w:hAnsi="Book Antiqua"/>
          <w:lang w:val="en-US"/>
        </w:rPr>
        <w:t>), kanisa la Yesu Kristo.</w:t>
      </w:r>
    </w:p>
    <w:p w14:paraId="06EBDEAE"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Lakini kwa nini Mungu alitumia majina ya makabila ya Israeli wa mwilini katika </w:t>
      </w:r>
      <w:r w:rsidRPr="007A2554">
        <w:rPr>
          <w:rFonts w:ascii="Book Antiqua" w:hAnsi="Book Antiqua"/>
          <w:i/>
          <w:iCs/>
          <w:lang w:val="en-US"/>
        </w:rPr>
        <w:t>Ufunuo</w:t>
      </w:r>
      <w:r w:rsidRPr="007A2554">
        <w:rPr>
          <w:rFonts w:ascii="Book Antiqua" w:hAnsi="Book Antiqua"/>
          <w:lang w:val="en-US"/>
        </w:rPr>
        <w:t xml:space="preserve"> kuonyesha Israeli wa kiroho wa Mungu? </w:t>
      </w:r>
      <w:r w:rsidRPr="007A2554">
        <w:rPr>
          <w:rFonts w:ascii="Book Antiqua" w:hAnsi="Book Antiqua"/>
          <w:lang w:val="en-US"/>
        </w:rPr>
        <w:lastRenderedPageBreak/>
        <w:t xml:space="preserve">Tazama mpango wa Mungu kwa Israeli wa kiroho: </w:t>
      </w:r>
      <w:r w:rsidRPr="007A2554">
        <w:rPr>
          <w:rFonts w:ascii="Book Antiqua" w:hAnsi="Book Antiqua"/>
          <w:i/>
          <w:iCs/>
          <w:lang w:val="en-US"/>
        </w:rPr>
        <w:t>“Kama vile alivyotuchagua katika yeye kabla ya kuwekwa msingi wa ulimwengu, tupate kuwa watakatifu na bila lawama mbele zake.”</w:t>
      </w:r>
      <w:r w:rsidRPr="007A2554">
        <w:rPr>
          <w:rFonts w:ascii="Book Antiqua" w:hAnsi="Book Antiqua"/>
          <w:lang w:val="en-US"/>
        </w:rPr>
        <w:t xml:space="preserve"> (</w:t>
      </w:r>
      <w:r w:rsidRPr="007A2554">
        <w:rPr>
          <w:rFonts w:ascii="Book Antiqua" w:hAnsi="Book Antiqua"/>
          <w:i/>
          <w:iCs/>
          <w:lang w:val="en-US"/>
        </w:rPr>
        <w:t>Waefeso 1:4</w:t>
      </w:r>
      <w:r w:rsidRPr="007A2554">
        <w:rPr>
          <w:rFonts w:ascii="Book Antiqua" w:hAnsi="Book Antiqua"/>
          <w:lang w:val="en-US"/>
        </w:rPr>
        <w:t>) Mungu alipanga kundi hili la watu 144,000 kabla hajaumba ulimwengu! Fikra ya kushangaza kweli!</w:t>
      </w:r>
    </w:p>
    <w:p w14:paraId="21CA67F8" w14:textId="77777777" w:rsidR="007A2554" w:rsidRPr="007A2554" w:rsidRDefault="007A2554" w:rsidP="007A2554">
      <w:pPr>
        <w:jc w:val="both"/>
        <w:rPr>
          <w:rFonts w:ascii="Book Antiqua" w:hAnsi="Book Antiqua"/>
          <w:lang w:val="en-US"/>
        </w:rPr>
      </w:pPr>
      <w:r w:rsidRPr="007A2554">
        <w:rPr>
          <w:rFonts w:ascii="Book Antiqua" w:hAnsi="Book Antiqua"/>
          <w:lang w:val="en-US"/>
        </w:rPr>
        <w:t>Hii haimaanishi kwamba kila mmoja wa hao 144,000 alijulikana kibinafsi kabla ya kuzaliwa. Mungu alikuwa ameijua tangu awali kuwa na kundi hilo likijumuisha maelezo yote ya uchaguzi wao na maendeleo yao. Hao ndio wangekuwa “bibi-arusi” wa Mwana wake mpendwa, Yesu. Wangeteuliwa na kuendelezwa katika Kipindi cha Injili. Wangekuwa wakiongozwa na kufundishwa kupitia neno la Mungu, Biblia (</w:t>
      </w:r>
      <w:r w:rsidRPr="007A2554">
        <w:rPr>
          <w:rFonts w:ascii="Book Antiqua" w:hAnsi="Book Antiqua"/>
          <w:i/>
          <w:iCs/>
          <w:lang w:val="en-US"/>
        </w:rPr>
        <w:t>Zaburi 119:105</w:t>
      </w:r>
      <w:r w:rsidRPr="007A2554">
        <w:rPr>
          <w:rFonts w:ascii="Book Antiqua" w:hAnsi="Book Antiqua"/>
          <w:lang w:val="en-US"/>
        </w:rPr>
        <w:t xml:space="preserve">): </w:t>
      </w:r>
      <w:r w:rsidRPr="007A2554">
        <w:rPr>
          <w:rFonts w:ascii="Book Antiqua" w:hAnsi="Book Antiqua"/>
          <w:i/>
          <w:iCs/>
          <w:lang w:val="en-US"/>
        </w:rPr>
        <w:t>“Kwa maana yote yaliyoandikwa zamani yaliandikwa ili kutufundisha sisi.”</w:t>
      </w:r>
      <w:r w:rsidRPr="007A2554">
        <w:rPr>
          <w:rFonts w:ascii="Book Antiqua" w:hAnsi="Book Antiqua"/>
          <w:lang w:val="en-US"/>
        </w:rPr>
        <w:t xml:space="preserve"> (</w:t>
      </w:r>
      <w:r w:rsidRPr="007A2554">
        <w:rPr>
          <w:rFonts w:ascii="Book Antiqua" w:hAnsi="Book Antiqua"/>
          <w:i/>
          <w:iCs/>
          <w:lang w:val="en-US"/>
        </w:rPr>
        <w:t>Warumi 15:4</w:t>
      </w:r>
      <w:r w:rsidRPr="007A2554">
        <w:rPr>
          <w:rFonts w:ascii="Book Antiqua" w:hAnsi="Book Antiqua"/>
          <w:lang w:val="en-US"/>
        </w:rPr>
        <w:t>)</w:t>
      </w:r>
    </w:p>
    <w:p w14:paraId="6D0355C1"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Yale yote ambayo kanisa la Kipindi cha Injili lingepitia yalijulikana na Mungu kabla, na yaliwakilishwa katika taifa la Israeli wakati wa Kipindi cha Wayahudi: </w:t>
      </w:r>
      <w:r w:rsidRPr="007A2554">
        <w:rPr>
          <w:rFonts w:ascii="Book Antiqua" w:hAnsi="Book Antiqua"/>
          <w:i/>
          <w:iCs/>
          <w:lang w:val="en-US"/>
        </w:rPr>
        <w:t>“Basi mambo hayo yaliwapata wao kwa mfano, yakaandikwa ili kutuonya sisi.”</w:t>
      </w:r>
      <w:r w:rsidRPr="007A2554">
        <w:rPr>
          <w:rFonts w:ascii="Book Antiqua" w:hAnsi="Book Antiqua"/>
          <w:lang w:val="en-US"/>
        </w:rPr>
        <w:t xml:space="preserve"> (</w:t>
      </w:r>
      <w:r w:rsidRPr="007A2554">
        <w:rPr>
          <w:rFonts w:ascii="Book Antiqua" w:hAnsi="Book Antiqua"/>
          <w:i/>
          <w:iCs/>
          <w:lang w:val="en-US"/>
        </w:rPr>
        <w:t>1 Wakorintho 10:11</w:t>
      </w:r>
      <w:r w:rsidRPr="007A2554">
        <w:rPr>
          <w:rFonts w:ascii="Book Antiqua" w:hAnsi="Book Antiqua"/>
          <w:lang w:val="en-US"/>
        </w:rPr>
        <w:t>) Matukio ya Kipindi cha Wayahudi yalikuwa ni vielelezo au mifano. Kwa mfano, Wayahudi walitambulika kwa tohara (</w:t>
      </w:r>
      <w:r w:rsidRPr="007A2554">
        <w:rPr>
          <w:rFonts w:ascii="Book Antiqua" w:hAnsi="Book Antiqua"/>
          <w:i/>
          <w:iCs/>
          <w:lang w:val="en-US"/>
        </w:rPr>
        <w:t>Mwanzo 17:14</w:t>
      </w:r>
      <w:r w:rsidRPr="007A2554">
        <w:rPr>
          <w:rFonts w:ascii="Book Antiqua" w:hAnsi="Book Antiqua"/>
          <w:lang w:val="en-US"/>
        </w:rPr>
        <w:t xml:space="preserve">). Aina ya tohara ipo katika Kipindi cha Injili, lakini kama Paulo alivyoandika: </w:t>
      </w:r>
      <w:r w:rsidRPr="007A2554">
        <w:rPr>
          <w:rFonts w:ascii="Book Antiqua" w:hAnsi="Book Antiqua"/>
          <w:i/>
          <w:iCs/>
          <w:lang w:val="en-US"/>
        </w:rPr>
        <w:t>“Yahudi si yeye aliye hivyo kwa nje tu... Bali Myahudi ni yeye aliye hivyo kwa ndani; na tohara ni ya moyoni, katika roho.”</w:t>
      </w:r>
      <w:r w:rsidRPr="007A2554">
        <w:rPr>
          <w:rFonts w:ascii="Book Antiqua" w:hAnsi="Book Antiqua"/>
          <w:lang w:val="en-US"/>
        </w:rPr>
        <w:t xml:space="preserve"> (</w:t>
      </w:r>
      <w:r w:rsidRPr="007A2554">
        <w:rPr>
          <w:rFonts w:ascii="Book Antiqua" w:hAnsi="Book Antiqua"/>
          <w:i/>
          <w:iCs/>
          <w:lang w:val="en-US"/>
        </w:rPr>
        <w:t>Warumi 2:28-29</w:t>
      </w:r>
      <w:r w:rsidRPr="007A2554">
        <w:rPr>
          <w:rFonts w:ascii="Book Antiqua" w:hAnsi="Book Antiqua"/>
          <w:lang w:val="en-US"/>
        </w:rPr>
        <w:t>) Hivyo Wayahudi wa mwilini waliwakilisha Wayahudi wa kiroho.</w:t>
      </w:r>
    </w:p>
    <w:p w14:paraId="33FDC3F3"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Kwa kweli, wakati Kipindi cha Injili kilipoanza, Mungu aliwapa Wayahudi wa mwilini nafasi ya kwanza kuwa Wayahudi wa kiroho: </w:t>
      </w:r>
      <w:r w:rsidRPr="007A2554">
        <w:rPr>
          <w:rFonts w:ascii="Book Antiqua" w:hAnsi="Book Antiqua"/>
          <w:i/>
          <w:iCs/>
          <w:lang w:val="en-US"/>
        </w:rPr>
        <w:t>“Ni uweza wa Mungu uletao wokovu kwa kila aaminiye; kwanza kwa Myahudi.”</w:t>
      </w:r>
      <w:r w:rsidRPr="007A2554">
        <w:rPr>
          <w:rFonts w:ascii="Book Antiqua" w:hAnsi="Book Antiqua"/>
          <w:lang w:val="en-US"/>
        </w:rPr>
        <w:t xml:space="preserve"> (</w:t>
      </w:r>
      <w:r w:rsidRPr="007A2554">
        <w:rPr>
          <w:rFonts w:ascii="Book Antiqua" w:hAnsi="Book Antiqua"/>
          <w:i/>
          <w:iCs/>
          <w:lang w:val="en-US"/>
        </w:rPr>
        <w:t>Warumi 1:16</w:t>
      </w:r>
      <w:r w:rsidRPr="007A2554">
        <w:rPr>
          <w:rFonts w:ascii="Book Antiqua" w:hAnsi="Book Antiqua"/>
          <w:lang w:val="en-US"/>
        </w:rPr>
        <w:t xml:space="preserve">) Wayahudi walipokea nafasi ya kwanza ya wokovu, iwe wa mbinguni au wa duniani. Hivyo twaweza kuelewa maneno ya Yesu aliposema: </w:t>
      </w:r>
      <w:r w:rsidRPr="007A2554">
        <w:rPr>
          <w:rFonts w:ascii="Book Antiqua" w:hAnsi="Book Antiqua"/>
          <w:i/>
          <w:iCs/>
          <w:lang w:val="en-US"/>
        </w:rPr>
        <w:t>“Sikutumwa ila kwa kondoo waliopotea wa nyumba ya Israeli.”</w:t>
      </w:r>
      <w:r w:rsidRPr="007A2554">
        <w:rPr>
          <w:rFonts w:ascii="Book Antiqua" w:hAnsi="Book Antiqua"/>
          <w:lang w:val="en-US"/>
        </w:rPr>
        <w:t xml:space="preserve"> (</w:t>
      </w:r>
      <w:r w:rsidRPr="007A2554">
        <w:rPr>
          <w:rFonts w:ascii="Book Antiqua" w:hAnsi="Book Antiqua"/>
          <w:i/>
          <w:iCs/>
          <w:lang w:val="en-US"/>
        </w:rPr>
        <w:t>Mathayo 15:24</w:t>
      </w:r>
      <w:r w:rsidRPr="007A2554">
        <w:rPr>
          <w:rFonts w:ascii="Book Antiqua" w:hAnsi="Book Antiqua"/>
          <w:lang w:val="en-US"/>
        </w:rPr>
        <w:t>)</w:t>
      </w:r>
    </w:p>
    <w:p w14:paraId="29531E6A" w14:textId="77777777" w:rsidR="007A2554" w:rsidRPr="007A2554" w:rsidRDefault="007A2554" w:rsidP="007A2554">
      <w:pPr>
        <w:jc w:val="both"/>
        <w:rPr>
          <w:rFonts w:ascii="Book Antiqua" w:hAnsi="Book Antiqua"/>
          <w:lang w:val="en-US"/>
        </w:rPr>
      </w:pPr>
      <w:r w:rsidRPr="007A2554">
        <w:rPr>
          <w:rFonts w:ascii="Book Antiqua" w:hAnsi="Book Antiqua"/>
          <w:lang w:val="en-US"/>
        </w:rPr>
        <w:lastRenderedPageBreak/>
        <w:t xml:space="preserve">Mwaliko wa kuwa wanachama wa kanisa la Wayahudi wa kiroho ulitumwa kwanza kwa taifa la Israeli katika kipindi cha miaka saba kuanzia wakati wa ubatizo wa Yesu. Lakini wachache tu waliukubali mwaliko huo: </w:t>
      </w:r>
      <w:r w:rsidRPr="007A2554">
        <w:rPr>
          <w:rFonts w:ascii="Book Antiqua" w:hAnsi="Book Antiqua"/>
          <w:i/>
          <w:iCs/>
          <w:lang w:val="en-US"/>
        </w:rPr>
        <w:t>“Ajapokuwa hesabu ya wana wa Israeli ni kama mchanga wa bahari, ni mabaki tu watakaookolewa.”</w:t>
      </w:r>
      <w:r w:rsidRPr="007A2554">
        <w:rPr>
          <w:rFonts w:ascii="Book Antiqua" w:hAnsi="Book Antiqua"/>
          <w:lang w:val="en-US"/>
        </w:rPr>
        <w:t xml:space="preserve"> (</w:t>
      </w:r>
      <w:r w:rsidRPr="007A2554">
        <w:rPr>
          <w:rFonts w:ascii="Book Antiqua" w:hAnsi="Book Antiqua"/>
          <w:i/>
          <w:iCs/>
          <w:lang w:val="en-US"/>
        </w:rPr>
        <w:t>Warumi 9:27</w:t>
      </w:r>
      <w:r w:rsidRPr="007A2554">
        <w:rPr>
          <w:rFonts w:ascii="Book Antiqua" w:hAnsi="Book Antiqua"/>
          <w:lang w:val="en-US"/>
        </w:rPr>
        <w:t>) Wachache tu waliukubali ujumbe wa Yesu.</w:t>
      </w:r>
    </w:p>
    <w:p w14:paraId="74C299E1" w14:textId="09BC8C82" w:rsidR="007A2554" w:rsidRPr="007A2554" w:rsidRDefault="007A2554" w:rsidP="007A2554">
      <w:pPr>
        <w:jc w:val="both"/>
        <w:rPr>
          <w:rFonts w:ascii="Book Antiqua" w:hAnsi="Book Antiqua"/>
          <w:lang w:val="en-US"/>
        </w:rPr>
      </w:pPr>
      <w:r w:rsidRPr="007A2554">
        <w:rPr>
          <w:rFonts w:ascii="Book Antiqua" w:hAnsi="Book Antiqua"/>
          <w:lang w:val="en-US"/>
        </w:rPr>
        <w:t>Tulijifunza awali kuwa kuna wokovu wa</w:t>
      </w:r>
      <w:r w:rsidR="00455750">
        <w:rPr>
          <w:rFonts w:ascii="Book Antiqua" w:hAnsi="Book Antiqua"/>
          <w:lang w:val="en-US"/>
        </w:rPr>
        <w:t xml:space="preserve"> namna mbili </w:t>
      </w:r>
      <w:r w:rsidRPr="007A2554">
        <w:rPr>
          <w:rFonts w:ascii="Book Antiqua" w:hAnsi="Book Antiqua"/>
          <w:lang w:val="en-US"/>
        </w:rPr>
        <w:t xml:space="preserve">katika mpango wa Mungu: wokovu wa mbinguni katika Kipindi cha Injili, na wokovu wa duniani katika Kipindi cha Milenia cha Ufalme wa miaka elfu wa Yesu. Katika </w:t>
      </w:r>
      <w:r w:rsidRPr="007A2554">
        <w:rPr>
          <w:rFonts w:ascii="Book Antiqua" w:hAnsi="Book Antiqua"/>
          <w:i/>
          <w:iCs/>
          <w:lang w:val="en-US"/>
        </w:rPr>
        <w:t>Waebrania</w:t>
      </w:r>
      <w:r w:rsidRPr="007A2554">
        <w:rPr>
          <w:rFonts w:ascii="Book Antiqua" w:hAnsi="Book Antiqua"/>
          <w:lang w:val="en-US"/>
        </w:rPr>
        <w:t>, wokovu wa mbinguni uliitwa “wokovu mkuu… uliohubiriwa kwanza na Bwana” (</w:t>
      </w:r>
      <w:r w:rsidRPr="007A2554">
        <w:rPr>
          <w:rFonts w:ascii="Book Antiqua" w:hAnsi="Book Antiqua"/>
          <w:i/>
          <w:iCs/>
          <w:lang w:val="en-US"/>
        </w:rPr>
        <w:t>Waebrania 2:3</w:t>
      </w:r>
      <w:r w:rsidRPr="007A2554">
        <w:rPr>
          <w:rFonts w:ascii="Book Antiqua" w:hAnsi="Book Antiqua"/>
          <w:lang w:val="en-US"/>
        </w:rPr>
        <w:t xml:space="preserve">). </w:t>
      </w:r>
      <w:r w:rsidRPr="007A2554">
        <w:rPr>
          <w:rFonts w:ascii="Book Antiqua" w:hAnsi="Book Antiqua"/>
          <w:i/>
          <w:iCs/>
          <w:lang w:val="en-US"/>
        </w:rPr>
        <w:t>Waebrania</w:t>
      </w:r>
      <w:r w:rsidRPr="007A2554">
        <w:rPr>
          <w:rFonts w:ascii="Book Antiqua" w:hAnsi="Book Antiqua"/>
          <w:lang w:val="en-US"/>
        </w:rPr>
        <w:t xml:space="preserve"> ni waraka uliowaandikia Wayahudi wa mwilini, lakini ni wachache tu walioukubali “wokovu huu mkuu.” Na kuhusu wale ambao hawakukubali mwaliko huu, tunaona: </w:t>
      </w:r>
      <w:r w:rsidRPr="007A2554">
        <w:rPr>
          <w:rFonts w:ascii="Book Antiqua" w:hAnsi="Book Antiqua"/>
          <w:i/>
          <w:iCs/>
          <w:lang w:val="en-US"/>
        </w:rPr>
        <w:t>“Israeli hakupata yale aliyoyatafuta, lakini wateule walipata. Wengine walitiwa ugumu.”</w:t>
      </w:r>
      <w:r w:rsidRPr="007A2554">
        <w:rPr>
          <w:rFonts w:ascii="Book Antiqua" w:hAnsi="Book Antiqua"/>
          <w:lang w:val="en-US"/>
        </w:rPr>
        <w:t xml:space="preserve"> (</w:t>
      </w:r>
      <w:r w:rsidRPr="007A2554">
        <w:rPr>
          <w:rFonts w:ascii="Book Antiqua" w:hAnsi="Book Antiqua"/>
          <w:i/>
          <w:iCs/>
          <w:lang w:val="en-US"/>
        </w:rPr>
        <w:t>Warumi 11:7-8</w:t>
      </w:r>
      <w:r w:rsidRPr="007A2554">
        <w:rPr>
          <w:rFonts w:ascii="Book Antiqua" w:hAnsi="Book Antiqua"/>
          <w:lang w:val="en-US"/>
        </w:rPr>
        <w:t>)</w:t>
      </w:r>
    </w:p>
    <w:p w14:paraId="6896309E" w14:textId="77777777" w:rsidR="007A2554" w:rsidRPr="007A2554" w:rsidRDefault="007A2554" w:rsidP="007A2554">
      <w:pPr>
        <w:jc w:val="both"/>
        <w:rPr>
          <w:rFonts w:ascii="Book Antiqua" w:hAnsi="Book Antiqua"/>
          <w:lang w:val="en-US"/>
        </w:rPr>
      </w:pPr>
      <w:r w:rsidRPr="007A2554">
        <w:rPr>
          <w:rFonts w:ascii="Book Antiqua" w:hAnsi="Book Antiqua"/>
          <w:lang w:val="en-US"/>
        </w:rPr>
        <w:t>Israeli alitafuta kutimizwa kwa ahadi ya Ibrahimu (</w:t>
      </w:r>
      <w:r w:rsidRPr="007A2554">
        <w:rPr>
          <w:rFonts w:ascii="Book Antiqua" w:hAnsi="Book Antiqua"/>
          <w:i/>
          <w:iCs/>
          <w:lang w:val="en-US"/>
        </w:rPr>
        <w:t>Mwanzo 22:17-18</w:t>
      </w:r>
      <w:r w:rsidRPr="007A2554">
        <w:rPr>
          <w:rFonts w:ascii="Book Antiqua" w:hAnsi="Book Antiqua"/>
          <w:lang w:val="en-US"/>
        </w:rPr>
        <w:t xml:space="preserve">) kupitia kwa Masihi na ufalme wake. Walitaka kuwa wa uzao wa Ibrahimu lakini hawakuelewa kuwa kungekuwa na makundi mawili ya uzao huo, mmoja wa kiroho na mwingine wa mwilini. Ingawa wa kiroho ungekuwa na utukufu zaidi kuliko wa mwilini, wao walitambua tu awamu ya mwilini ya ufalme wa Masihi: </w:t>
      </w:r>
      <w:r w:rsidRPr="007A2554">
        <w:rPr>
          <w:rFonts w:ascii="Book Antiqua" w:hAnsi="Book Antiqua"/>
          <w:i/>
          <w:iCs/>
          <w:lang w:val="en-US"/>
        </w:rPr>
        <w:t>“Lakini sisi tulikuwa tumemtumaini kwamba ndiye atakayemkomboa Israeli.”</w:t>
      </w:r>
      <w:r w:rsidRPr="007A2554">
        <w:rPr>
          <w:rFonts w:ascii="Book Antiqua" w:hAnsi="Book Antiqua"/>
          <w:lang w:val="en-US"/>
        </w:rPr>
        <w:t xml:space="preserve"> (</w:t>
      </w:r>
      <w:r w:rsidRPr="007A2554">
        <w:rPr>
          <w:rFonts w:ascii="Book Antiqua" w:hAnsi="Book Antiqua"/>
          <w:i/>
          <w:iCs/>
          <w:lang w:val="en-US"/>
        </w:rPr>
        <w:t>Luka 24:21</w:t>
      </w:r>
      <w:r w:rsidRPr="007A2554">
        <w:rPr>
          <w:rFonts w:ascii="Book Antiqua" w:hAnsi="Book Antiqua"/>
          <w:lang w:val="en-US"/>
        </w:rPr>
        <w:t xml:space="preserve">); </w:t>
      </w:r>
      <w:r w:rsidRPr="007A2554">
        <w:rPr>
          <w:rFonts w:ascii="Book Antiqua" w:hAnsi="Book Antiqua"/>
          <w:i/>
          <w:iCs/>
          <w:lang w:val="en-US"/>
        </w:rPr>
        <w:t>“Wakamwuliza, Je, wakati huu ndipo unapoujenga upya ufalme kwa Israeli?”</w:t>
      </w:r>
      <w:r w:rsidRPr="007A2554">
        <w:rPr>
          <w:rFonts w:ascii="Book Antiqua" w:hAnsi="Book Antiqua"/>
          <w:lang w:val="en-US"/>
        </w:rPr>
        <w:t xml:space="preserve"> (</w:t>
      </w:r>
      <w:r w:rsidRPr="007A2554">
        <w:rPr>
          <w:rFonts w:ascii="Book Antiqua" w:hAnsi="Book Antiqua"/>
          <w:i/>
          <w:iCs/>
          <w:lang w:val="en-US"/>
        </w:rPr>
        <w:t>Matendo 1:6</w:t>
      </w:r>
      <w:r w:rsidRPr="007A2554">
        <w:rPr>
          <w:rFonts w:ascii="Book Antiqua" w:hAnsi="Book Antiqua"/>
          <w:lang w:val="en-US"/>
        </w:rPr>
        <w:t>)</w:t>
      </w:r>
    </w:p>
    <w:p w14:paraId="64D3FC2E"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Hivyo Mungu alitoa mwito wa kuwa sehemu ya kundi hili la watu 144,000 kwa watu wa Mataifa: </w:t>
      </w:r>
      <w:r w:rsidRPr="007A2554">
        <w:rPr>
          <w:rFonts w:ascii="Book Antiqua" w:hAnsi="Book Antiqua"/>
          <w:i/>
          <w:iCs/>
          <w:lang w:val="en-US"/>
        </w:rPr>
        <w:t>“Naam, sisi pia aliwaita, si katika Wayahudi tu, bali pia katika Mataifa.”</w:t>
      </w:r>
      <w:r w:rsidRPr="007A2554">
        <w:rPr>
          <w:rFonts w:ascii="Book Antiqua" w:hAnsi="Book Antiqua"/>
          <w:lang w:val="en-US"/>
        </w:rPr>
        <w:t xml:space="preserve"> (</w:t>
      </w:r>
      <w:r w:rsidRPr="007A2554">
        <w:rPr>
          <w:rFonts w:ascii="Book Antiqua" w:hAnsi="Book Antiqua"/>
          <w:i/>
          <w:iCs/>
          <w:lang w:val="en-US"/>
        </w:rPr>
        <w:t>Warumi 9:24</w:t>
      </w:r>
      <w:r w:rsidRPr="007A2554">
        <w:rPr>
          <w:rFonts w:ascii="Book Antiqua" w:hAnsi="Book Antiqua"/>
          <w:lang w:val="en-US"/>
        </w:rPr>
        <w:t xml:space="preserve">) Kundi hili lingekuwa kutoka kila kabila, lugha, watu, na taifa la wanadamu: </w:t>
      </w:r>
      <w:r w:rsidRPr="007A2554">
        <w:rPr>
          <w:rFonts w:ascii="Book Antiqua" w:hAnsi="Book Antiqua"/>
          <w:i/>
          <w:iCs/>
          <w:lang w:val="en-US"/>
        </w:rPr>
        <w:lastRenderedPageBreak/>
        <w:t>“Ulichinjwa, ukaununua kwa damu yako watu kwa Mungu kutoka kila kabila, na lugha, na watu, na taifa.”</w:t>
      </w:r>
      <w:r w:rsidRPr="007A2554">
        <w:rPr>
          <w:rFonts w:ascii="Book Antiqua" w:hAnsi="Book Antiqua"/>
          <w:lang w:val="en-US"/>
        </w:rPr>
        <w:t xml:space="preserve"> (</w:t>
      </w:r>
      <w:r w:rsidRPr="007A2554">
        <w:rPr>
          <w:rFonts w:ascii="Book Antiqua" w:hAnsi="Book Antiqua"/>
          <w:i/>
          <w:iCs/>
          <w:lang w:val="en-US"/>
        </w:rPr>
        <w:t>Ufunuo 5:9</w:t>
      </w:r>
      <w:r w:rsidRPr="007A2554">
        <w:rPr>
          <w:rFonts w:ascii="Book Antiqua" w:hAnsi="Book Antiqua"/>
          <w:lang w:val="en-US"/>
        </w:rPr>
        <w:t>)</w:t>
      </w:r>
    </w:p>
    <w:p w14:paraId="337E684C"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Hawa waliotengwa wangeunda taifa jipya: </w:t>
      </w:r>
      <w:r w:rsidRPr="007A2554">
        <w:rPr>
          <w:rFonts w:ascii="Book Antiqua" w:hAnsi="Book Antiqua"/>
          <w:i/>
          <w:iCs/>
          <w:lang w:val="en-US"/>
        </w:rPr>
        <w:t>“Ninyi ni mzao teule, ukuhani wa kifalme, taifa takatifu.”</w:t>
      </w:r>
      <w:r w:rsidRPr="007A2554">
        <w:rPr>
          <w:rFonts w:ascii="Book Antiqua" w:hAnsi="Book Antiqua"/>
          <w:lang w:val="en-US"/>
        </w:rPr>
        <w:t xml:space="preserve"> (</w:t>
      </w:r>
      <w:r w:rsidRPr="007A2554">
        <w:rPr>
          <w:rFonts w:ascii="Book Antiqua" w:hAnsi="Book Antiqua"/>
          <w:i/>
          <w:iCs/>
          <w:lang w:val="en-US"/>
        </w:rPr>
        <w:t>1 Petro 2:9</w:t>
      </w:r>
      <w:r w:rsidRPr="007A2554">
        <w:rPr>
          <w:rFonts w:ascii="Book Antiqua" w:hAnsi="Book Antiqua"/>
          <w:lang w:val="en-US"/>
        </w:rPr>
        <w:t xml:space="preserve">) Taifa hili jipya, takatifu, Israeli wa Mungu, liliwakilishwa na Israeli wa mwilini. Katika </w:t>
      </w:r>
      <w:r w:rsidRPr="007A2554">
        <w:rPr>
          <w:rFonts w:ascii="Book Antiqua" w:hAnsi="Book Antiqua"/>
          <w:i/>
          <w:iCs/>
          <w:lang w:val="en-US"/>
        </w:rPr>
        <w:t>Ufunuo 7</w:t>
      </w:r>
      <w:r w:rsidRPr="007A2554">
        <w:rPr>
          <w:rFonts w:ascii="Book Antiqua" w:hAnsi="Book Antiqua"/>
          <w:lang w:val="en-US"/>
        </w:rPr>
        <w:t>, makabila ya Israeli yametumika kama alama za Israeli wa kiroho wa Mungu. Hapa chini kuna baadhi ya kufananisha kwao.</w:t>
      </w:r>
    </w:p>
    <w:p w14:paraId="59E90893"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Sehemu Mbili za Israeli</w:t>
      </w:r>
    </w:p>
    <w:p w14:paraId="5BFACF02" w14:textId="77777777" w:rsidR="007A2554" w:rsidRPr="007A2554" w:rsidRDefault="007A2554" w:rsidP="007A2554">
      <w:pPr>
        <w:jc w:val="both"/>
        <w:rPr>
          <w:rFonts w:ascii="Book Antiqua" w:hAnsi="Book Antiqua"/>
          <w:lang w:val="en-US"/>
        </w:rPr>
      </w:pPr>
      <w:r w:rsidRPr="007A2554">
        <w:rPr>
          <w:rFonts w:ascii="Book Antiqua" w:hAnsi="Book Antiqua"/>
          <w:lang w:val="en-US"/>
        </w:rPr>
        <w:t>Baada ya kifo cha Mfalme Sulemani, taifa la Israeli liligawanyika katika sehemu mbili: ufalme wa kaskazini wa makabila kumi ya Israeli ukiwa na mji mkuu wake Samaria, na ufalme wa kusini wa makabila mawili ya Yuda ukiwa na mji mkuu wake Yerusalemu. Baada ya mgawanyiko huu, baraka za Mungu zilikuwa zaidi kwa Yuda kuliko kwa Israeli. Hili linaonyesha mgawanyiko wa kanisa la Kipindi cha Injili katika sehemu mbili uliotokea wakati wa mageuzi ya dini: Wakatoliki wa Kirumi ambao walikuwa wengi zaidi kuliko Waprotestanti. Hata hivyo, baraka za Mungu zilikuwa zaidi kwa Waprotestanti kwa kuwa walisisitiza sana kujifunza Biblia. Kama vile taifa la Israeli la mwilini lilivyokuwa na Waisraeli wa kawaida pamoja na Waisraeli wa kweli waliokuwa waaminifu, vivyo hivyo pia kuna Wakristo wa kawaida na Wakristo wa kweli katika Israeli wa kiroho.</w:t>
      </w:r>
    </w:p>
    <w:p w14:paraId="3FE4773D"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Makabila Kumi na Mbili na Mitume Kumi na Mbili</w:t>
      </w:r>
    </w:p>
    <w:p w14:paraId="3ABF2E23"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Kama vile wana kumi na mbili wa Yakobo walivyokuwa baba wa taifa la Israeli lenye makabila kumi na mbili, vivyo hivyo mitume kumi na mbili wamekuwa baba wa Israeli wa kiroho, yaani kanisa la Kikristo: </w:t>
      </w:r>
      <w:r w:rsidRPr="007A2554">
        <w:rPr>
          <w:rFonts w:ascii="Book Antiqua" w:hAnsi="Book Antiqua"/>
          <w:i/>
          <w:iCs/>
          <w:lang w:val="en-US"/>
        </w:rPr>
        <w:t>“Mlijengwa juu ya msingi wa mitume.”</w:t>
      </w:r>
      <w:r w:rsidRPr="007A2554">
        <w:rPr>
          <w:rFonts w:ascii="Book Antiqua" w:hAnsi="Book Antiqua"/>
          <w:lang w:val="en-US"/>
        </w:rPr>
        <w:t xml:space="preserve"> (</w:t>
      </w:r>
      <w:r w:rsidRPr="007A2554">
        <w:rPr>
          <w:rFonts w:ascii="Book Antiqua" w:hAnsi="Book Antiqua"/>
          <w:i/>
          <w:iCs/>
          <w:lang w:val="en-US"/>
        </w:rPr>
        <w:t>Waefeso 2:20</w:t>
      </w:r>
      <w:r w:rsidRPr="007A2554">
        <w:rPr>
          <w:rFonts w:ascii="Book Antiqua" w:hAnsi="Book Antiqua"/>
          <w:lang w:val="en-US"/>
        </w:rPr>
        <w:t xml:space="preserve">) Mitume hawa ni mawe ya msingi: </w:t>
      </w:r>
      <w:r w:rsidRPr="007A2554">
        <w:rPr>
          <w:rFonts w:ascii="Book Antiqua" w:hAnsi="Book Antiqua"/>
          <w:i/>
          <w:iCs/>
          <w:lang w:val="en-US"/>
        </w:rPr>
        <w:t>“Ukuta wa mji ulikuwa na misingi kumi na miwili, na juu yao yalikuwa majina ya mitume kumi na wawili wa Mwana-Kondoo.”</w:t>
      </w:r>
      <w:r w:rsidRPr="007A2554">
        <w:rPr>
          <w:rFonts w:ascii="Book Antiqua" w:hAnsi="Book Antiqua"/>
          <w:lang w:val="en-US"/>
        </w:rPr>
        <w:t xml:space="preserve"> </w:t>
      </w:r>
      <w:r w:rsidRPr="007A2554">
        <w:rPr>
          <w:rFonts w:ascii="Book Antiqua" w:hAnsi="Book Antiqua"/>
          <w:lang w:val="en-US"/>
        </w:rPr>
        <w:lastRenderedPageBreak/>
        <w:t>(</w:t>
      </w:r>
      <w:r w:rsidRPr="007A2554">
        <w:rPr>
          <w:rFonts w:ascii="Book Antiqua" w:hAnsi="Book Antiqua"/>
          <w:i/>
          <w:iCs/>
          <w:lang w:val="en-US"/>
        </w:rPr>
        <w:t>Ufunuo 21:14</w:t>
      </w:r>
      <w:r w:rsidRPr="007A2554">
        <w:rPr>
          <w:rFonts w:ascii="Book Antiqua" w:hAnsi="Book Antiqua"/>
          <w:lang w:val="en-US"/>
        </w:rPr>
        <w:t xml:space="preserve">) Mji huu ni Yerusalemu mpya, mji mkuu, ambao ulikuwa na umbo la mchemraba wa urefu wa “stadia” elfu kumi na mbili kila upande: </w:t>
      </w:r>
      <w:r w:rsidRPr="007A2554">
        <w:rPr>
          <w:rFonts w:ascii="Book Antiqua" w:hAnsi="Book Antiqua"/>
          <w:i/>
          <w:iCs/>
          <w:lang w:val="en-US"/>
        </w:rPr>
        <w:t>“Na mji ulikuwa wa mraba; urefu wake ulikuwa sawa na upana wake. Akaupima kwa fimbo, ukaonekana kuwa na stadia elfu kumi na mbili; urefu wake, upana wake na kimo chake vilikuwa sawa.”</w:t>
      </w:r>
      <w:r w:rsidRPr="007A2554">
        <w:rPr>
          <w:rFonts w:ascii="Book Antiqua" w:hAnsi="Book Antiqua"/>
          <w:lang w:val="en-US"/>
        </w:rPr>
        <w:t xml:space="preserve"> (</w:t>
      </w:r>
      <w:r w:rsidRPr="007A2554">
        <w:rPr>
          <w:rFonts w:ascii="Book Antiqua" w:hAnsi="Book Antiqua"/>
          <w:i/>
          <w:iCs/>
          <w:lang w:val="en-US"/>
        </w:rPr>
        <w:t>Ufunuo 21:16</w:t>
      </w:r>
      <w:r w:rsidRPr="007A2554">
        <w:rPr>
          <w:rFonts w:ascii="Book Antiqua" w:hAnsi="Book Antiqua"/>
          <w:lang w:val="en-US"/>
        </w:rPr>
        <w:t>) Mchemraba huu wenye pande kumi na mbili, kila upande ukiwa na urefu wa stadia elfu kumi na mbili, una jumla ya urefu wa stadia 144,000. Hii ni picha nyingine ya serikali ya kimungu ya Yesu na kanisa lake (kwa kuwa katika Biblia mji ni mfano wa serikali). Hii ndiyo serikali ya Yesu, mbingu mpya ya dunia ya tatu.</w:t>
      </w:r>
    </w:p>
    <w:p w14:paraId="5359B96C"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Jina la Yakobo Linabadilishwa Kuwa Israeli</w:t>
      </w:r>
    </w:p>
    <w:p w14:paraId="342B53BB"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Angalia jinsi jina la Yakobo lilivyobadilishwa kuwa Israeli: </w:t>
      </w:r>
      <w:r w:rsidRPr="007A2554">
        <w:rPr>
          <w:rFonts w:ascii="Book Antiqua" w:hAnsi="Book Antiqua"/>
          <w:i/>
          <w:iCs/>
          <w:lang w:val="en-US"/>
        </w:rPr>
        <w:t>“Yakobo akabaki peke yake, mtu mmoja akashindana naye mpaka alfajiri... Kisha mtu yule akasema, ‘Jina lako halitaitwa tena Yakobo, bali Israeli, kwa sababu umeshindana na Mungu na wanadamu, nawe ukashinda.’”</w:t>
      </w:r>
      <w:r w:rsidRPr="007A2554">
        <w:rPr>
          <w:rFonts w:ascii="Book Antiqua" w:hAnsi="Book Antiqua"/>
          <w:lang w:val="en-US"/>
        </w:rPr>
        <w:t xml:space="preserve"> (</w:t>
      </w:r>
      <w:r w:rsidRPr="007A2554">
        <w:rPr>
          <w:rFonts w:ascii="Book Antiqua" w:hAnsi="Book Antiqua"/>
          <w:i/>
          <w:iCs/>
          <w:lang w:val="en-US"/>
        </w:rPr>
        <w:t>Mwanzo 32:24,28</w:t>
      </w:r>
      <w:r w:rsidRPr="007A2554">
        <w:rPr>
          <w:rFonts w:ascii="Book Antiqua" w:hAnsi="Book Antiqua"/>
          <w:lang w:val="en-US"/>
        </w:rPr>
        <w:t>) Baada ya kushindana usiku kucha, jina la Yakobo lilibadilishwa asubuhi. Jina Israeli linamaanisha mtu aliyeshindana kwa mafanikio na Mungu pamoja na wanadamu. Jina hili pia linatumiwa ipasavyo kwa Israeli wa kiroho, Israeli wa Mungu.</w:t>
      </w:r>
    </w:p>
    <w:p w14:paraId="7D37EB32"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Kwa mfano, usiku ni mfano wa usiku wa Kipindi hiki cha Injili ambapo </w:t>
      </w:r>
      <w:r w:rsidRPr="007A2554">
        <w:rPr>
          <w:rFonts w:ascii="Book Antiqua" w:hAnsi="Book Antiqua"/>
          <w:i/>
          <w:iCs/>
          <w:lang w:val="en-US"/>
        </w:rPr>
        <w:t>“giza limeifunika dunia, na giza kuu limeifunika watu.”</w:t>
      </w:r>
      <w:r w:rsidRPr="007A2554">
        <w:rPr>
          <w:rFonts w:ascii="Book Antiqua" w:hAnsi="Book Antiqua"/>
          <w:lang w:val="en-US"/>
        </w:rPr>
        <w:t xml:space="preserve"> (</w:t>
      </w:r>
      <w:r w:rsidRPr="007A2554">
        <w:rPr>
          <w:rFonts w:ascii="Book Antiqua" w:hAnsi="Book Antiqua"/>
          <w:i/>
          <w:iCs/>
          <w:lang w:val="en-US"/>
        </w:rPr>
        <w:t>Isaya 60:2</w:t>
      </w:r>
      <w:r w:rsidRPr="007A2554">
        <w:rPr>
          <w:rFonts w:ascii="Book Antiqua" w:hAnsi="Book Antiqua"/>
          <w:lang w:val="en-US"/>
        </w:rPr>
        <w:t xml:space="preserve">) Hili pia ni kipindi ambapo </w:t>
      </w:r>
      <w:r w:rsidRPr="007A2554">
        <w:rPr>
          <w:rFonts w:ascii="Book Antiqua" w:hAnsi="Book Antiqua"/>
          <w:i/>
          <w:iCs/>
          <w:lang w:val="en-US"/>
        </w:rPr>
        <w:t>“kilio huja wakati wa usiku.”</w:t>
      </w:r>
      <w:r w:rsidRPr="007A2554">
        <w:rPr>
          <w:rFonts w:ascii="Book Antiqua" w:hAnsi="Book Antiqua"/>
          <w:lang w:val="en-US"/>
        </w:rPr>
        <w:t xml:space="preserve"> (</w:t>
      </w:r>
      <w:r w:rsidRPr="007A2554">
        <w:rPr>
          <w:rFonts w:ascii="Book Antiqua" w:hAnsi="Book Antiqua"/>
          <w:i/>
          <w:iCs/>
          <w:lang w:val="en-US"/>
        </w:rPr>
        <w:t>Zaburi 30:5</w:t>
      </w:r>
      <w:r w:rsidRPr="007A2554">
        <w:rPr>
          <w:rFonts w:ascii="Book Antiqua" w:hAnsi="Book Antiqua"/>
          <w:lang w:val="en-US"/>
        </w:rPr>
        <w:t>) Kipindi chote cha Injili kinaenea katika kipindi hiki cha “usiku.”</w:t>
      </w:r>
    </w:p>
    <w:p w14:paraId="6546DB31" w14:textId="77777777" w:rsidR="007A2554" w:rsidRPr="007A2554" w:rsidRDefault="007A2554" w:rsidP="007A2554">
      <w:pPr>
        <w:jc w:val="both"/>
        <w:rPr>
          <w:rFonts w:ascii="Book Antiqua" w:hAnsi="Book Antiqua"/>
          <w:lang w:val="en-US"/>
        </w:rPr>
      </w:pPr>
      <w:r w:rsidRPr="007A2554">
        <w:rPr>
          <w:rFonts w:ascii="Book Antiqua" w:hAnsi="Book Antiqua"/>
          <w:b/>
          <w:bCs/>
          <w:lang w:val="en-US"/>
        </w:rPr>
        <w:t>Kushindana:</w:t>
      </w:r>
      <w:r w:rsidRPr="007A2554">
        <w:rPr>
          <w:rFonts w:ascii="Book Antiqua" w:hAnsi="Book Antiqua"/>
          <w:lang w:val="en-US"/>
        </w:rPr>
        <w:t xml:space="preserve"> </w:t>
      </w:r>
      <w:r w:rsidRPr="007A2554">
        <w:rPr>
          <w:rFonts w:ascii="Book Antiqua" w:hAnsi="Book Antiqua"/>
          <w:i/>
          <w:iCs/>
          <w:lang w:val="en-US"/>
        </w:rPr>
        <w:t>“Maana kushindana kwetu sisi si juu ya damu na nyama, bali ni juu ya falme na mamlaka, juu ya wakuu wa giza hili.”</w:t>
      </w:r>
      <w:r w:rsidRPr="007A2554">
        <w:rPr>
          <w:rFonts w:ascii="Book Antiqua" w:hAnsi="Book Antiqua"/>
          <w:lang w:val="en-US"/>
        </w:rPr>
        <w:t xml:space="preserve"> (</w:t>
      </w:r>
      <w:r w:rsidRPr="007A2554">
        <w:rPr>
          <w:rFonts w:ascii="Book Antiqua" w:hAnsi="Book Antiqua"/>
          <w:i/>
          <w:iCs/>
          <w:lang w:val="en-US"/>
        </w:rPr>
        <w:t>Waefeso 6:12</w:t>
      </w:r>
      <w:r w:rsidRPr="007A2554">
        <w:rPr>
          <w:rFonts w:ascii="Book Antiqua" w:hAnsi="Book Antiqua"/>
          <w:lang w:val="en-US"/>
        </w:rPr>
        <w:t>) Hili ndilo pambano la Israeli wa Mungu, dhidi ya Shetani, malaika wake walioanguka, na nguvu za uovu.</w:t>
      </w:r>
    </w:p>
    <w:p w14:paraId="6A53D4B8" w14:textId="21671B6A" w:rsidR="007A2554" w:rsidRPr="007A2554" w:rsidRDefault="007A2554" w:rsidP="007A2554">
      <w:pPr>
        <w:jc w:val="both"/>
        <w:rPr>
          <w:rFonts w:ascii="Book Antiqua" w:hAnsi="Book Antiqua"/>
          <w:lang w:val="en-US"/>
        </w:rPr>
      </w:pPr>
      <w:r w:rsidRPr="007A2554">
        <w:rPr>
          <w:rFonts w:ascii="Book Antiqua" w:hAnsi="Book Antiqua"/>
          <w:b/>
          <w:bCs/>
          <w:lang w:val="en-US"/>
        </w:rPr>
        <w:t>Kushinda</w:t>
      </w:r>
      <w:r w:rsidRPr="007A2554">
        <w:rPr>
          <w:rFonts w:ascii="Book Antiqua" w:hAnsi="Book Antiqua"/>
          <w:lang w:val="en-US"/>
        </w:rPr>
        <w:t xml:space="preserve"> pia kunahusu kanisa: </w:t>
      </w:r>
      <w:r w:rsidRPr="007A2554">
        <w:rPr>
          <w:rFonts w:ascii="Book Antiqua" w:hAnsi="Book Antiqua"/>
          <w:i/>
          <w:iCs/>
          <w:lang w:val="en-US"/>
        </w:rPr>
        <w:t>“Yeye ashindaye, nitampa kuketi pamoja nami katika kiti changu cha enzi.”</w:t>
      </w:r>
      <w:r w:rsidRPr="007A2554">
        <w:rPr>
          <w:rFonts w:ascii="Book Antiqua" w:hAnsi="Book Antiqua"/>
          <w:lang w:val="en-US"/>
        </w:rPr>
        <w:t xml:space="preserve"> (</w:t>
      </w:r>
      <w:r w:rsidRPr="007A2554">
        <w:rPr>
          <w:rFonts w:ascii="Book Antiqua" w:hAnsi="Book Antiqua"/>
          <w:i/>
          <w:iCs/>
          <w:lang w:val="en-US"/>
        </w:rPr>
        <w:t>Ufunuo 3:21</w:t>
      </w:r>
      <w:r w:rsidRPr="007A2554">
        <w:rPr>
          <w:rFonts w:ascii="Book Antiqua" w:hAnsi="Book Antiqua"/>
          <w:lang w:val="en-US"/>
        </w:rPr>
        <w:t xml:space="preserve">) Katika mapambano </w:t>
      </w:r>
      <w:r w:rsidRPr="007A2554">
        <w:rPr>
          <w:rFonts w:ascii="Book Antiqua" w:hAnsi="Book Antiqua"/>
          <w:lang w:val="en-US"/>
        </w:rPr>
        <w:lastRenderedPageBreak/>
        <w:t xml:space="preserve">dhidi ya majeshi ya uovu, Israeli wa kiroho anaitwa kupigana vita njema, si kupigana uovu kwa uovu, bali kupigana uovu kwa wema. Inahitaji imani kwa Mungu na kwa neno lake ili kufanya hivyo na kushinda: </w:t>
      </w:r>
      <w:r w:rsidRPr="007A2554">
        <w:rPr>
          <w:rFonts w:ascii="Book Antiqua" w:hAnsi="Book Antiqua"/>
          <w:i/>
          <w:iCs/>
          <w:lang w:val="en-US"/>
        </w:rPr>
        <w:t>“Imani yenu… ipatikane kuwa ya thamani, iletayo sifa, utukufu na heshima wakati Yesu Kristo atakapofunuliwa.”</w:t>
      </w:r>
      <w:r w:rsidRPr="007A2554">
        <w:rPr>
          <w:rFonts w:ascii="Book Antiqua" w:hAnsi="Book Antiqua"/>
          <w:lang w:val="en-US"/>
        </w:rPr>
        <w:t xml:space="preserve"> (</w:t>
      </w:r>
      <w:r w:rsidRPr="007A2554">
        <w:rPr>
          <w:rFonts w:ascii="Book Antiqua" w:hAnsi="Book Antiqua"/>
          <w:i/>
          <w:iCs/>
          <w:lang w:val="en-US"/>
        </w:rPr>
        <w:t>1 Petro 1:7</w:t>
      </w:r>
      <w:r w:rsidRPr="007A2554">
        <w:rPr>
          <w:rFonts w:ascii="Book Antiqua" w:hAnsi="Book Antiqua"/>
          <w:lang w:val="en-US"/>
        </w:rPr>
        <w:t>) Ushindi hupatikana tu kwa imani ambayo inahifadhiwa katikati ya mapambano yote dhidi ya uovu na majeshi yake.</w:t>
      </w:r>
    </w:p>
    <w:p w14:paraId="2D148298"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Kama vile Yakobo hakumuachilia yule malaika na kwa ujasiri huo akawa Israeli, vivyo hivyo Israeli wa kiroho leo wanapotekeleza imani yao katika majaribu yao huwa Israeli wa Mungu: </w:t>
      </w:r>
      <w:r w:rsidRPr="007A2554">
        <w:rPr>
          <w:rFonts w:ascii="Book Antiqua" w:hAnsi="Book Antiqua"/>
          <w:i/>
          <w:iCs/>
          <w:lang w:val="en-US"/>
        </w:rPr>
        <w:t>“Bwana Mungu wenu anawajaribu ili ajue kama mnapenda kwa moyo wenu wote na kwa roho zenu zote.”</w:t>
      </w:r>
      <w:r w:rsidRPr="007A2554">
        <w:rPr>
          <w:rFonts w:ascii="Book Antiqua" w:hAnsi="Book Antiqua"/>
          <w:lang w:val="en-US"/>
        </w:rPr>
        <w:t xml:space="preserve"> (</w:t>
      </w:r>
      <w:r w:rsidRPr="007A2554">
        <w:rPr>
          <w:rFonts w:ascii="Book Antiqua" w:hAnsi="Book Antiqua"/>
          <w:i/>
          <w:iCs/>
          <w:lang w:val="en-US"/>
        </w:rPr>
        <w:t>Kumbukumbu la Torati 13:3</w:t>
      </w:r>
      <w:r w:rsidRPr="007A2554">
        <w:rPr>
          <w:rFonts w:ascii="Book Antiqua" w:hAnsi="Book Antiqua"/>
          <w:lang w:val="en-US"/>
        </w:rPr>
        <w:t>)</w:t>
      </w:r>
    </w:p>
    <w:p w14:paraId="06E2BC57" w14:textId="77777777" w:rsidR="007A2554" w:rsidRPr="007A2554" w:rsidRDefault="007A2554" w:rsidP="007A2554">
      <w:pPr>
        <w:jc w:val="both"/>
        <w:rPr>
          <w:rFonts w:ascii="Book Antiqua" w:hAnsi="Book Antiqua"/>
          <w:lang w:val="en-US"/>
        </w:rPr>
      </w:pPr>
      <w:r w:rsidRPr="007A2554">
        <w:rPr>
          <w:rFonts w:ascii="Book Antiqua" w:hAnsi="Book Antiqua"/>
          <w:lang w:val="en-US"/>
        </w:rPr>
        <w:t xml:space="preserve">Jaribio la kanisa ni jaribio la imani. Baraka ni kwa yule ashindaye: </w:t>
      </w:r>
      <w:r w:rsidRPr="007A2554">
        <w:rPr>
          <w:rFonts w:ascii="Book Antiqua" w:hAnsi="Book Antiqua"/>
          <w:i/>
          <w:iCs/>
          <w:lang w:val="en-US"/>
        </w:rPr>
        <w:t>“Heri mtu avumiliaye majaribu; kwa kuwa akikubaliwa, atapokea taji ya uzima.”</w:t>
      </w:r>
      <w:r w:rsidRPr="007A2554">
        <w:rPr>
          <w:rFonts w:ascii="Book Antiqua" w:hAnsi="Book Antiqua"/>
          <w:lang w:val="en-US"/>
        </w:rPr>
        <w:t xml:space="preserve"> (</w:t>
      </w:r>
      <w:r w:rsidRPr="007A2554">
        <w:rPr>
          <w:rFonts w:ascii="Book Antiqua" w:hAnsi="Book Antiqua"/>
          <w:i/>
          <w:iCs/>
          <w:lang w:val="en-US"/>
        </w:rPr>
        <w:t>Yakobo 1:12</w:t>
      </w:r>
      <w:r w:rsidRPr="007A2554">
        <w:rPr>
          <w:rFonts w:ascii="Book Antiqua" w:hAnsi="Book Antiqua"/>
          <w:lang w:val="en-US"/>
        </w:rPr>
        <w:t>) Yakobo alipambana na malaika wa Mungu, na hilo linawakilisha kanisa likijaribiwa na kuthibitishwa na Mungu. Mwishoni wanakuwa wamekamilika kustahili kuitwa Israeli, “mtu aliyepambana na kushinda pamoja na Mungu.”</w:t>
      </w:r>
    </w:p>
    <w:p w14:paraId="4C114E88"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Majina Katika Ufunuo 7</w:t>
      </w:r>
    </w:p>
    <w:p w14:paraId="4EFE8F85" w14:textId="77777777" w:rsidR="004F4112" w:rsidRPr="004F4112" w:rsidRDefault="004F4112" w:rsidP="004F4112">
      <w:pPr>
        <w:jc w:val="both"/>
        <w:rPr>
          <w:rFonts w:ascii="Book Antiqua" w:hAnsi="Book Antiqua"/>
          <w:lang w:val="en-US"/>
        </w:rPr>
      </w:pPr>
      <w:r w:rsidRPr="004F4112">
        <w:rPr>
          <w:rFonts w:ascii="Book Antiqua" w:hAnsi="Book Antiqua"/>
          <w:lang w:val="en-US"/>
        </w:rPr>
        <w:t xml:space="preserve">Wanasaikolojia husema kuwa tabia ya mwanadamu hujumuisha mojawapo ya aina kumi na mbili za msingi. Huenda hii ndiyo sababu ya kuwepo kwa makabila kumi na mbili ya Israeli wa mwilini na mitume kumi na mbili wa Israeli wa kiroho. Hata Mungu alipotoa ahadi ya baraka kwa Ishmaeli, mwana mwingine wa Ibrahimu, alisema: </w:t>
      </w:r>
      <w:r w:rsidRPr="004F4112">
        <w:rPr>
          <w:rFonts w:ascii="Book Antiqua" w:hAnsi="Book Antiqua"/>
          <w:i/>
          <w:iCs/>
          <w:lang w:val="en-US"/>
        </w:rPr>
        <w:t>“Yeye [Ishmaeli] atakuwa baba wa wakuu kumi na wawili, nami nitamfanya kuwa taifa kubwa.”</w:t>
      </w:r>
      <w:r w:rsidRPr="004F4112">
        <w:rPr>
          <w:rFonts w:ascii="Book Antiqua" w:hAnsi="Book Antiqua"/>
          <w:lang w:val="en-US"/>
        </w:rPr>
        <w:t xml:space="preserve"> (</w:t>
      </w:r>
      <w:r w:rsidRPr="004F4112">
        <w:rPr>
          <w:rFonts w:ascii="Book Antiqua" w:hAnsi="Book Antiqua"/>
          <w:i/>
          <w:iCs/>
          <w:lang w:val="en-US"/>
        </w:rPr>
        <w:t>Mwanzo 17:20</w:t>
      </w:r>
      <w:r w:rsidRPr="004F4112">
        <w:rPr>
          <w:rFonts w:ascii="Book Antiqua" w:hAnsi="Book Antiqua"/>
          <w:lang w:val="en-US"/>
        </w:rPr>
        <w:t>) Angeweza kuwa baba wa wakuu kumi au hata kumi na tano, lakini hapana, idadi ilikuwa kumi na mbili.</w:t>
      </w:r>
    </w:p>
    <w:p w14:paraId="16D4D289" w14:textId="77777777" w:rsidR="004F4112" w:rsidRPr="004F4112" w:rsidRDefault="004F4112" w:rsidP="004F4112">
      <w:pPr>
        <w:jc w:val="both"/>
        <w:rPr>
          <w:rFonts w:ascii="Book Antiqua" w:hAnsi="Book Antiqua"/>
          <w:lang w:val="en-US"/>
        </w:rPr>
      </w:pPr>
      <w:r w:rsidRPr="004F4112">
        <w:rPr>
          <w:rFonts w:ascii="Book Antiqua" w:hAnsi="Book Antiqua"/>
          <w:lang w:val="en-US"/>
        </w:rPr>
        <w:lastRenderedPageBreak/>
        <w:t xml:space="preserve">Tunaweza kujifunza zaidi kuhusu makabila haya kumi na mbili ya Israeli wa kiroho kwa kuchunguza kila jina lililotajwa katika </w:t>
      </w:r>
      <w:r w:rsidRPr="004F4112">
        <w:rPr>
          <w:rFonts w:ascii="Book Antiqua" w:hAnsi="Book Antiqua"/>
          <w:i/>
          <w:iCs/>
          <w:lang w:val="en-US"/>
        </w:rPr>
        <w:t>Ufunuo 7</w:t>
      </w:r>
      <w:r w:rsidRPr="004F4112">
        <w:rPr>
          <w:rFonts w:ascii="Book Antiqua" w:hAnsi="Book Antiqua"/>
          <w:lang w:val="en-US"/>
        </w:rPr>
        <w:t xml:space="preserve"> na kulilinganisha na maneno ya kinabii ya Yakobo kwa kila mmoja wa wanawe alipokuwa anakufa (</w:t>
      </w:r>
      <w:r w:rsidRPr="004F4112">
        <w:rPr>
          <w:rFonts w:ascii="Book Antiqua" w:hAnsi="Book Antiqua"/>
          <w:i/>
          <w:iCs/>
          <w:lang w:val="en-US"/>
        </w:rPr>
        <w:t>Mwanzo 49</w:t>
      </w:r>
      <w:r w:rsidRPr="004F4112">
        <w:rPr>
          <w:rFonts w:ascii="Book Antiqua" w:hAnsi="Book Antiqua"/>
          <w:lang w:val="en-US"/>
        </w:rPr>
        <w:t>). Hili litatusaidia kupata uelewa wa kila tabia kati ya hizi.</w:t>
      </w:r>
    </w:p>
    <w:p w14:paraId="7D9D96DA"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Reubeni.</w:t>
      </w:r>
      <w:r w:rsidRPr="004F4112">
        <w:rPr>
          <w:rFonts w:ascii="Book Antiqua" w:hAnsi="Book Antiqua"/>
          <w:lang w:val="en-US"/>
        </w:rPr>
        <w:t xml:space="preserve"> </w:t>
      </w:r>
      <w:r w:rsidRPr="004F4112">
        <w:rPr>
          <w:rFonts w:ascii="Book Antiqua" w:hAnsi="Book Antiqua"/>
          <w:i/>
          <w:iCs/>
          <w:lang w:val="en-US"/>
        </w:rPr>
        <w:t>“Wewe u mzaliwa wangu wa kwanza, nguvu zangu, na malimbuko ya uwezo wangu; ulio bora kwa ukuu, na ulio bora kwa uwezo.”</w:t>
      </w:r>
      <w:r w:rsidRPr="004F4112">
        <w:rPr>
          <w:rFonts w:ascii="Book Antiqua" w:hAnsi="Book Antiqua"/>
          <w:lang w:val="en-US"/>
        </w:rPr>
        <w:t xml:space="preserve"> (</w:t>
      </w:r>
      <w:r w:rsidRPr="004F4112">
        <w:rPr>
          <w:rFonts w:ascii="Book Antiqua" w:hAnsi="Book Antiqua"/>
          <w:i/>
          <w:iCs/>
          <w:lang w:val="en-US"/>
        </w:rPr>
        <w:t>Mwanzo 49:3</w:t>
      </w:r>
      <w:r w:rsidRPr="004F4112">
        <w:rPr>
          <w:rFonts w:ascii="Book Antiqua" w:hAnsi="Book Antiqua"/>
          <w:lang w:val="en-US"/>
        </w:rPr>
        <w:t>) “Ukuu” unaeleza vipaji walivyo navyo kundi hili; hawa ni watu wenye vipaji vya kipekee ndani ya kanisa (</w:t>
      </w:r>
      <w:r w:rsidRPr="004F4112">
        <w:rPr>
          <w:rFonts w:ascii="Book Antiqua" w:hAnsi="Book Antiqua"/>
          <w:i/>
          <w:iCs/>
          <w:lang w:val="en-US"/>
        </w:rPr>
        <w:t>Mathayo 25:20</w:t>
      </w:r>
      <w:r w:rsidRPr="004F4112">
        <w:rPr>
          <w:rFonts w:ascii="Book Antiqua" w:hAnsi="Book Antiqua"/>
          <w:lang w:val="en-US"/>
        </w:rPr>
        <w:t xml:space="preserve">). Ni wachache tu katika Kanisa la Yesu Kristo walio na wakati mwingi, mali, afya, vipawa vya kiakili, na ushawishi. Ingawa wana vipawa vikubwa kwa namna ya kipekee, pia wako katika hatari: </w:t>
      </w:r>
      <w:r w:rsidRPr="004F4112">
        <w:rPr>
          <w:rFonts w:ascii="Book Antiqua" w:hAnsi="Book Antiqua"/>
          <w:i/>
          <w:iCs/>
          <w:lang w:val="en-US"/>
        </w:rPr>
        <w:t>“Ulio na msisimko kama maji, hutakuwa na ukuu tena.”</w:t>
      </w:r>
      <w:r w:rsidRPr="004F4112">
        <w:rPr>
          <w:rFonts w:ascii="Book Antiqua" w:hAnsi="Book Antiqua"/>
          <w:lang w:val="en-US"/>
        </w:rPr>
        <w:t xml:space="preserve"> (</w:t>
      </w:r>
      <w:r w:rsidRPr="004F4112">
        <w:rPr>
          <w:rFonts w:ascii="Book Antiqua" w:hAnsi="Book Antiqua"/>
          <w:i/>
          <w:iCs/>
          <w:lang w:val="en-US"/>
        </w:rPr>
        <w:t>Mwanzo 49:4</w:t>
      </w:r>
      <w:r w:rsidRPr="004F4112">
        <w:rPr>
          <w:rFonts w:ascii="Book Antiqua" w:hAnsi="Book Antiqua"/>
          <w:lang w:val="en-US"/>
        </w:rPr>
        <w:t>) Hawa wanaweza kutumia vibaya vipawa vyao. Ulimwengu utajaribu kuwavuta na kupunguza sadaka yao kwa Bwana. Wakiacha njia ya kujikana nafsi, wanaweza hata kuanzisha kanisa lao wenyewe.</w:t>
      </w:r>
    </w:p>
    <w:p w14:paraId="21B1152B"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Simeoni.</w:t>
      </w:r>
      <w:r w:rsidRPr="004F4112">
        <w:rPr>
          <w:rFonts w:ascii="Book Antiqua" w:hAnsi="Book Antiqua"/>
          <w:lang w:val="en-US"/>
        </w:rPr>
        <w:t xml:space="preserve"> </w:t>
      </w:r>
      <w:r w:rsidRPr="004F4112">
        <w:rPr>
          <w:rFonts w:ascii="Book Antiqua" w:hAnsi="Book Antiqua"/>
          <w:i/>
          <w:iCs/>
          <w:lang w:val="en-US"/>
        </w:rPr>
        <w:t>“Simeoni na Lawi ni ndugu; panga zao ni silaha za jeuri.”</w:t>
      </w:r>
      <w:r w:rsidRPr="004F4112">
        <w:rPr>
          <w:rFonts w:ascii="Book Antiqua" w:hAnsi="Book Antiqua"/>
          <w:lang w:val="en-US"/>
        </w:rPr>
        <w:t xml:space="preserve"> (</w:t>
      </w:r>
      <w:r w:rsidRPr="004F4112">
        <w:rPr>
          <w:rFonts w:ascii="Book Antiqua" w:hAnsi="Book Antiqua"/>
          <w:i/>
          <w:iCs/>
          <w:lang w:val="en-US"/>
        </w:rPr>
        <w:t>Mwanzo 49:5</w:t>
      </w:r>
      <w:r w:rsidRPr="004F4112">
        <w:rPr>
          <w:rFonts w:ascii="Book Antiqua" w:hAnsi="Book Antiqua"/>
          <w:lang w:val="en-US"/>
        </w:rPr>
        <w:t>) Hii inahusu hasira, ghadhabu, na hisia kali walizokuwa nazo Simeoni na Lawi walipomlipizia kisasi dada yao Dina kwa kuwashambulia, kuwaua, na kupora watu wa Shekemu (</w:t>
      </w:r>
      <w:r w:rsidRPr="004F4112">
        <w:rPr>
          <w:rFonts w:ascii="Book Antiqua" w:hAnsi="Book Antiqua"/>
          <w:i/>
          <w:iCs/>
          <w:lang w:val="en-US"/>
        </w:rPr>
        <w:t>Mwanzo 34</w:t>
      </w:r>
      <w:r w:rsidRPr="004F4112">
        <w:rPr>
          <w:rFonts w:ascii="Book Antiqua" w:hAnsi="Book Antiqua"/>
          <w:lang w:val="en-US"/>
        </w:rPr>
        <w:t xml:space="preserve">). Simeoni alipozaliwa, mama yake alisema, </w:t>
      </w:r>
      <w:r w:rsidRPr="004F4112">
        <w:rPr>
          <w:rFonts w:ascii="Book Antiqua" w:hAnsi="Book Antiqua"/>
          <w:i/>
          <w:iCs/>
          <w:lang w:val="en-US"/>
        </w:rPr>
        <w:t>“Bwana amenisikia… akamwita jina lake Simeoni.”</w:t>
      </w:r>
      <w:r w:rsidRPr="004F4112">
        <w:rPr>
          <w:rFonts w:ascii="Book Antiqua" w:hAnsi="Book Antiqua"/>
          <w:lang w:val="en-US"/>
        </w:rPr>
        <w:t xml:space="preserve"> (</w:t>
      </w:r>
      <w:r w:rsidRPr="004F4112">
        <w:rPr>
          <w:rFonts w:ascii="Book Antiqua" w:hAnsi="Book Antiqua"/>
          <w:i/>
          <w:iCs/>
          <w:lang w:val="en-US"/>
        </w:rPr>
        <w:t>Mwanzo 29:33</w:t>
      </w:r>
      <w:r w:rsidRPr="004F4112">
        <w:rPr>
          <w:rFonts w:ascii="Book Antiqua" w:hAnsi="Book Antiqua"/>
          <w:lang w:val="en-US"/>
        </w:rPr>
        <w:t>) Simeoni maana yake ni “kusikia,” akiashiria wale wenye sikio la kusikia. Kupitia matatizo mengi na majaribu ya maisha, wamejifunza kuwa na huruma kwa wengine na kuwa wavumilivu katika kushughulika nao. Wana mioyo yenye uelewa wa kusikiliza na kuwafariji wengine katika shida zao na huzuni.</w:t>
      </w:r>
    </w:p>
    <w:p w14:paraId="2185E2B9" w14:textId="0B93703A" w:rsidR="004F4112" w:rsidRPr="004F4112" w:rsidRDefault="004F4112" w:rsidP="004F4112">
      <w:pPr>
        <w:jc w:val="both"/>
        <w:rPr>
          <w:rFonts w:ascii="Book Antiqua" w:hAnsi="Book Antiqua"/>
          <w:lang w:val="en-US"/>
        </w:rPr>
      </w:pPr>
      <w:r w:rsidRPr="004F4112">
        <w:rPr>
          <w:rFonts w:ascii="Book Antiqua" w:hAnsi="Book Antiqua"/>
          <w:b/>
          <w:bCs/>
          <w:lang w:val="en-US"/>
        </w:rPr>
        <w:t>Lawi.</w:t>
      </w:r>
      <w:r w:rsidRPr="004F4112">
        <w:rPr>
          <w:rFonts w:ascii="Book Antiqua" w:hAnsi="Book Antiqua"/>
          <w:lang w:val="en-US"/>
        </w:rPr>
        <w:t xml:space="preserve"> </w:t>
      </w:r>
      <w:r w:rsidRPr="004F4112">
        <w:rPr>
          <w:rFonts w:ascii="Book Antiqua" w:hAnsi="Book Antiqua"/>
          <w:i/>
          <w:iCs/>
          <w:lang w:val="en-US"/>
        </w:rPr>
        <w:t>“Sasa hatimaye mume wangu atashikamana nami… kwa hiyo akamwita jina lake Lawii.”</w:t>
      </w:r>
      <w:r w:rsidRPr="004F4112">
        <w:rPr>
          <w:rFonts w:ascii="Book Antiqua" w:hAnsi="Book Antiqua"/>
          <w:lang w:val="en-US"/>
        </w:rPr>
        <w:t xml:space="preserve"> (</w:t>
      </w:r>
      <w:r w:rsidRPr="004F4112">
        <w:rPr>
          <w:rFonts w:ascii="Book Antiqua" w:hAnsi="Book Antiqua"/>
          <w:i/>
          <w:iCs/>
          <w:lang w:val="en-US"/>
        </w:rPr>
        <w:t>Mwanzo 29:34</w:t>
      </w:r>
      <w:r w:rsidRPr="004F4112">
        <w:rPr>
          <w:rFonts w:ascii="Book Antiqua" w:hAnsi="Book Antiqua"/>
          <w:lang w:val="en-US"/>
        </w:rPr>
        <w:t xml:space="preserve">) Jina hili linamaanisha “kuambatana na.” Kabila la Lawii lilitengwa na makabila mengine na </w:t>
      </w:r>
      <w:r w:rsidRPr="004F4112">
        <w:rPr>
          <w:rFonts w:ascii="Book Antiqua" w:hAnsi="Book Antiqua"/>
          <w:lang w:val="en-US"/>
        </w:rPr>
        <w:lastRenderedPageBreak/>
        <w:t xml:space="preserve">kuambatana na utumishi wa Mungu. Hawakupewa urithi katika nchi ya Kanaani na walimtegemea Mungu kwa kupitia mfumo wa zaka kwa msaada wa kifedha kwa sababu walihusika katika kutoa mahitaji ya kidini kwa Israeli. </w:t>
      </w:r>
      <w:r w:rsidRPr="004F4112">
        <w:rPr>
          <w:rFonts w:ascii="Book Antiqua" w:hAnsi="Book Antiqua"/>
          <w:i/>
          <w:iCs/>
          <w:lang w:val="en-US"/>
        </w:rPr>
        <w:t>“Jihadharini msimtelekeze Mlawi muda wote wa maisha yenu katika nchi yenu.”</w:t>
      </w:r>
      <w:r w:rsidRPr="004F4112">
        <w:rPr>
          <w:rFonts w:ascii="Book Antiqua" w:hAnsi="Book Antiqua"/>
          <w:lang w:val="en-US"/>
        </w:rPr>
        <w:t xml:space="preserve"> (</w:t>
      </w:r>
      <w:r w:rsidRPr="004F4112">
        <w:rPr>
          <w:rFonts w:ascii="Book Antiqua" w:hAnsi="Book Antiqua"/>
          <w:i/>
          <w:iCs/>
          <w:lang w:val="en-US"/>
        </w:rPr>
        <w:t>Kumbukumbu la Torati 12:19</w:t>
      </w:r>
      <w:r w:rsidRPr="004F4112">
        <w:rPr>
          <w:rFonts w:ascii="Book Antiqua" w:hAnsi="Book Antiqua"/>
          <w:lang w:val="en-US"/>
        </w:rPr>
        <w:t xml:space="preserve">) Hata hivyo, hili halipaswi kufasiriwa na Wakristo kama msingi wa kutegemea wengine kwa mahitaji yao: </w:t>
      </w:r>
      <w:r w:rsidRPr="004F4112">
        <w:rPr>
          <w:rFonts w:ascii="Book Antiqua" w:hAnsi="Book Antiqua"/>
          <w:i/>
          <w:iCs/>
          <w:lang w:val="en-US"/>
        </w:rPr>
        <w:t>“Lakini mtu yeyote asiyejali watu wa jamaa yake, hasa wa nyumba yake mwenyewe, amekana imani na ni mbaya kuliko mtu asiyeamini.”</w:t>
      </w:r>
      <w:r w:rsidRPr="004F4112">
        <w:rPr>
          <w:rFonts w:ascii="Book Antiqua" w:hAnsi="Book Antiqua"/>
          <w:lang w:val="en-US"/>
        </w:rPr>
        <w:t xml:space="preserve"> (</w:t>
      </w:r>
      <w:r w:rsidRPr="004F4112">
        <w:rPr>
          <w:rFonts w:ascii="Book Antiqua" w:hAnsi="Book Antiqua"/>
          <w:i/>
          <w:iCs/>
          <w:lang w:val="en-US"/>
        </w:rPr>
        <w:t>1 Timotheo 5:8</w:t>
      </w:r>
      <w:r w:rsidRPr="004F4112">
        <w:rPr>
          <w:rFonts w:ascii="Book Antiqua" w:hAnsi="Book Antiqua"/>
          <w:lang w:val="en-US"/>
        </w:rPr>
        <w:t>)</w:t>
      </w:r>
    </w:p>
    <w:p w14:paraId="28578D5A"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Yuda.</w:t>
      </w:r>
      <w:r w:rsidRPr="004F4112">
        <w:rPr>
          <w:rFonts w:ascii="Book Antiqua" w:hAnsi="Book Antiqua"/>
          <w:lang w:val="en-US"/>
        </w:rPr>
        <w:t xml:space="preserve"> </w:t>
      </w:r>
      <w:r w:rsidRPr="004F4112">
        <w:rPr>
          <w:rFonts w:ascii="Book Antiqua" w:hAnsi="Book Antiqua"/>
          <w:i/>
          <w:iCs/>
          <w:lang w:val="en-US"/>
        </w:rPr>
        <w:t>“Yuda, ndugu zako watakusifu.”</w:t>
      </w:r>
      <w:r w:rsidRPr="004F4112">
        <w:rPr>
          <w:rFonts w:ascii="Book Antiqua" w:hAnsi="Book Antiqua"/>
          <w:lang w:val="en-US"/>
        </w:rPr>
        <w:t xml:space="preserve"> (</w:t>
      </w:r>
      <w:r w:rsidRPr="004F4112">
        <w:rPr>
          <w:rFonts w:ascii="Book Antiqua" w:hAnsi="Book Antiqua"/>
          <w:i/>
          <w:iCs/>
          <w:lang w:val="en-US"/>
        </w:rPr>
        <w:t>Mwanzo 49:8</w:t>
      </w:r>
      <w:r w:rsidRPr="004F4112">
        <w:rPr>
          <w:rFonts w:ascii="Book Antiqua" w:hAnsi="Book Antiqua"/>
          <w:lang w:val="en-US"/>
        </w:rPr>
        <w:t>) Hii inawakilisha wale ambao maisha na matendo yao humletea Mungu sifa kwa kuwa wamejikana kabisa. Wanaojitokeza zaidi katika kundi hili ni Yesu na mtume Paulo. Maana nyingine ya sifa hii huenda inahusu wale wanaomsifu Mungu kwa kuandika nyimbo, kuimba, na kuandika mashairi.</w:t>
      </w:r>
    </w:p>
    <w:p w14:paraId="41D68DBC" w14:textId="29F35E56" w:rsidR="004F4112" w:rsidRPr="004F4112" w:rsidRDefault="004F4112" w:rsidP="004F4112">
      <w:pPr>
        <w:jc w:val="both"/>
        <w:rPr>
          <w:rFonts w:ascii="Book Antiqua" w:hAnsi="Book Antiqua"/>
          <w:lang w:val="en-US"/>
        </w:rPr>
      </w:pPr>
      <w:r w:rsidRPr="004F4112">
        <w:rPr>
          <w:rFonts w:ascii="Book Antiqua" w:hAnsi="Book Antiqua"/>
          <w:b/>
          <w:bCs/>
          <w:lang w:val="en-US"/>
        </w:rPr>
        <w:t>Z</w:t>
      </w:r>
      <w:r w:rsidR="00455750">
        <w:rPr>
          <w:rFonts w:ascii="Book Antiqua" w:hAnsi="Book Antiqua"/>
          <w:b/>
          <w:bCs/>
          <w:lang w:val="en-US"/>
        </w:rPr>
        <w:t>abron</w:t>
      </w:r>
      <w:r w:rsidRPr="004F4112">
        <w:rPr>
          <w:rFonts w:ascii="Book Antiqua" w:hAnsi="Book Antiqua"/>
          <w:b/>
          <w:bCs/>
          <w:lang w:val="en-US"/>
        </w:rPr>
        <w:t>i.</w:t>
      </w:r>
      <w:r w:rsidRPr="004F4112">
        <w:rPr>
          <w:rFonts w:ascii="Book Antiqua" w:hAnsi="Book Antiqua"/>
          <w:lang w:val="en-US"/>
        </w:rPr>
        <w:t xml:space="preserve"> </w:t>
      </w:r>
      <w:r w:rsidRPr="004F4112">
        <w:rPr>
          <w:rFonts w:ascii="Book Antiqua" w:hAnsi="Book Antiqua"/>
          <w:i/>
          <w:iCs/>
          <w:lang w:val="en-US"/>
        </w:rPr>
        <w:t>“Z</w:t>
      </w:r>
      <w:r w:rsidR="00455750">
        <w:rPr>
          <w:rFonts w:ascii="Book Antiqua" w:hAnsi="Book Antiqua"/>
          <w:i/>
          <w:iCs/>
          <w:lang w:val="en-US"/>
        </w:rPr>
        <w:t>abron</w:t>
      </w:r>
      <w:r w:rsidRPr="004F4112">
        <w:rPr>
          <w:rFonts w:ascii="Book Antiqua" w:hAnsi="Book Antiqua"/>
          <w:i/>
          <w:iCs/>
          <w:lang w:val="en-US"/>
        </w:rPr>
        <w:t>i atakaa pwani.”</w:t>
      </w:r>
      <w:r w:rsidRPr="004F4112">
        <w:rPr>
          <w:rFonts w:ascii="Book Antiqua" w:hAnsi="Book Antiqua"/>
          <w:lang w:val="en-US"/>
        </w:rPr>
        <w:t xml:space="preserve"> (</w:t>
      </w:r>
      <w:r w:rsidRPr="004F4112">
        <w:rPr>
          <w:rFonts w:ascii="Book Antiqua" w:hAnsi="Book Antiqua"/>
          <w:i/>
          <w:iCs/>
          <w:lang w:val="en-US"/>
        </w:rPr>
        <w:t>Mwanzo 49:13</w:t>
      </w:r>
      <w:r w:rsidRPr="004F4112">
        <w:rPr>
          <w:rFonts w:ascii="Book Antiqua" w:hAnsi="Book Antiqua"/>
          <w:lang w:val="en-US"/>
        </w:rPr>
        <w:t>) Jina hili linamaanisha “mahali pa kukaa” (</w:t>
      </w:r>
      <w:r w:rsidRPr="004F4112">
        <w:rPr>
          <w:rFonts w:ascii="Book Antiqua" w:hAnsi="Book Antiqua"/>
          <w:i/>
          <w:iCs/>
          <w:lang w:val="en-US"/>
        </w:rPr>
        <w:t>Mwanzo 30:20</w:t>
      </w:r>
      <w:r w:rsidRPr="004F4112">
        <w:rPr>
          <w:rFonts w:ascii="Book Antiqua" w:hAnsi="Book Antiqua"/>
          <w:lang w:val="en-US"/>
        </w:rPr>
        <w:t xml:space="preserve">) na linaashiria kundi la kiroho ambao wakati wa huduma yao kwa Bwana hawana makazi maalum kwao wenyewe. Hili linakaribiana na maneno ya Yesu kuhusu yeye mwenyewe: </w:t>
      </w:r>
      <w:r w:rsidRPr="004F4112">
        <w:rPr>
          <w:rFonts w:ascii="Book Antiqua" w:hAnsi="Book Antiqua"/>
          <w:i/>
          <w:iCs/>
          <w:lang w:val="en-US"/>
        </w:rPr>
        <w:t>“Mbweha wana mapango, na ndege wa angani wana viota, lakini Mwana wa Adamu hana mahali pa kulaza kichwa chake.”</w:t>
      </w:r>
      <w:r w:rsidRPr="004F4112">
        <w:rPr>
          <w:rFonts w:ascii="Book Antiqua" w:hAnsi="Book Antiqua"/>
          <w:lang w:val="en-US"/>
        </w:rPr>
        <w:t xml:space="preserve"> (</w:t>
      </w:r>
      <w:r w:rsidRPr="004F4112">
        <w:rPr>
          <w:rFonts w:ascii="Book Antiqua" w:hAnsi="Book Antiqua"/>
          <w:i/>
          <w:iCs/>
          <w:lang w:val="en-US"/>
        </w:rPr>
        <w:t>Luka 9:58</w:t>
      </w:r>
      <w:r w:rsidRPr="004F4112">
        <w:rPr>
          <w:rFonts w:ascii="Book Antiqua" w:hAnsi="Book Antiqua"/>
          <w:lang w:val="en-US"/>
        </w:rPr>
        <w:t xml:space="preserve">) Wanazunguka kutoka sehemu moja hadi nyingine wakimtumikia Bwana. Wanaweza kuzaliwa sehemu moja, kuishi sehemu nyingine, na kufa sehemu nyingine tena. Sadaka kuu na kujikana nafsi kumechangia sana kuenea kwa injili na wengi wametoa kila kitu katika huduma ya Bwana. Hawana makazi ya kudumu bali wanamtumaini yeye aliyesema: </w:t>
      </w:r>
      <w:r w:rsidRPr="004F4112">
        <w:rPr>
          <w:rFonts w:ascii="Book Antiqua" w:hAnsi="Book Antiqua"/>
          <w:i/>
          <w:iCs/>
          <w:lang w:val="en-US"/>
        </w:rPr>
        <w:t>“Ninakwenda kuwaandalia mahali.”</w:t>
      </w:r>
      <w:r w:rsidRPr="004F4112">
        <w:rPr>
          <w:rFonts w:ascii="Book Antiqua" w:hAnsi="Book Antiqua"/>
          <w:lang w:val="en-US"/>
        </w:rPr>
        <w:t xml:space="preserve"> (</w:t>
      </w:r>
      <w:r w:rsidRPr="004F4112">
        <w:rPr>
          <w:rFonts w:ascii="Book Antiqua" w:hAnsi="Book Antiqua"/>
          <w:i/>
          <w:iCs/>
          <w:lang w:val="en-US"/>
        </w:rPr>
        <w:t>Yohana 14:2</w:t>
      </w:r>
      <w:r w:rsidRPr="004F4112">
        <w:rPr>
          <w:rFonts w:ascii="Book Antiqua" w:hAnsi="Book Antiqua"/>
          <w:lang w:val="en-US"/>
        </w:rPr>
        <w:t>) Wanamtumaini Bwana kwa ajili ya makazi yao ya mbinguni ya baadaye. Wanaishi kwa kudhihirisha maneno ya mshairi aliyeandika, “Dunia hii siyo nyumbani kwangu, napita tu.”</w:t>
      </w:r>
    </w:p>
    <w:p w14:paraId="5F084F8B"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lastRenderedPageBreak/>
        <w:t>Isakari.</w:t>
      </w:r>
      <w:r w:rsidRPr="004F4112">
        <w:rPr>
          <w:rFonts w:ascii="Book Antiqua" w:hAnsi="Book Antiqua"/>
          <w:lang w:val="en-US"/>
        </w:rPr>
        <w:t xml:space="preserve"> </w:t>
      </w:r>
      <w:r w:rsidRPr="004F4112">
        <w:rPr>
          <w:rFonts w:ascii="Book Antiqua" w:hAnsi="Book Antiqua"/>
          <w:i/>
          <w:iCs/>
          <w:lang w:val="en-US"/>
        </w:rPr>
        <w:t>“Isakari ni punda mwenye mifupa mikubwa, amelala kati ya mzigo miwili.”</w:t>
      </w:r>
      <w:r w:rsidRPr="004F4112">
        <w:rPr>
          <w:rFonts w:ascii="Book Antiqua" w:hAnsi="Book Antiqua"/>
          <w:lang w:val="en-US"/>
        </w:rPr>
        <w:t xml:space="preserve"> (</w:t>
      </w:r>
      <w:r w:rsidRPr="004F4112">
        <w:rPr>
          <w:rFonts w:ascii="Book Antiqua" w:hAnsi="Book Antiqua"/>
          <w:i/>
          <w:iCs/>
          <w:lang w:val="en-US"/>
        </w:rPr>
        <w:t>Mwanzo 49:14</w:t>
      </w:r>
      <w:r w:rsidRPr="004F4112">
        <w:rPr>
          <w:rFonts w:ascii="Book Antiqua" w:hAnsi="Book Antiqua"/>
          <w:lang w:val="en-US"/>
        </w:rPr>
        <w:t>) Ingawa leo punda huenda akaonwa kwa mtazamo hasi, katika Biblia punda ni mnyama wa heshima. Yesu alipanda juu ya punda alipoingia Yerusalemu (</w:t>
      </w:r>
      <w:r w:rsidRPr="004F4112">
        <w:rPr>
          <w:rFonts w:ascii="Book Antiqua" w:hAnsi="Book Antiqua"/>
          <w:i/>
          <w:iCs/>
          <w:lang w:val="en-US"/>
        </w:rPr>
        <w:t>Zekaria 9:9; Mathayo 21:7</w:t>
      </w:r>
      <w:r w:rsidRPr="004F4112">
        <w:rPr>
          <w:rFonts w:ascii="Book Antiqua" w:hAnsi="Book Antiqua"/>
          <w:lang w:val="en-US"/>
        </w:rPr>
        <w:t xml:space="preserve">). Punda hubeba mizigo na ni wa manufaa kwa wanadamu. </w:t>
      </w:r>
      <w:r w:rsidRPr="004F4112">
        <w:rPr>
          <w:rFonts w:ascii="Book Antiqua" w:hAnsi="Book Antiqua"/>
          <w:i/>
          <w:iCs/>
          <w:lang w:val="en-US"/>
        </w:rPr>
        <w:t>“Akiiona mahali pake pa kupumzikia kuwa ni pazuri, na nchi kuwa ya kupendeza, atapiga bega lake kuichukua mizigo na kuikubali kazi ya kulazimishwa.”</w:t>
      </w:r>
      <w:r w:rsidRPr="004F4112">
        <w:rPr>
          <w:rFonts w:ascii="Book Antiqua" w:hAnsi="Book Antiqua"/>
          <w:lang w:val="en-US"/>
        </w:rPr>
        <w:t xml:space="preserve"> (</w:t>
      </w:r>
      <w:r w:rsidRPr="004F4112">
        <w:rPr>
          <w:rFonts w:ascii="Book Antiqua" w:hAnsi="Book Antiqua"/>
          <w:i/>
          <w:iCs/>
          <w:lang w:val="en-US"/>
        </w:rPr>
        <w:t>Mwanzo 49:15</w:t>
      </w:r>
      <w:r w:rsidRPr="004F4112">
        <w:rPr>
          <w:rFonts w:ascii="Book Antiqua" w:hAnsi="Book Antiqua"/>
          <w:lang w:val="en-US"/>
        </w:rPr>
        <w:t xml:space="preserve">) Hawa ni wafanyakazi wasiochoka katika huduma ya Bwana. Kazi nyingi za Bwana zisingefanyika pasipo juhudi zao. Mara nyingi huwa wanafanya kazi kwa siri na bidii yao haitambuliki kwa wengine, lakini inathaminiwa sana na Bwana. Mzigo miwili wanayoibeba inaweza kufafanuliwa kupitia andiko hili: </w:t>
      </w:r>
      <w:r w:rsidRPr="004F4112">
        <w:rPr>
          <w:rFonts w:ascii="Book Antiqua" w:hAnsi="Book Antiqua"/>
          <w:i/>
          <w:iCs/>
          <w:lang w:val="en-US"/>
        </w:rPr>
        <w:t>“Jitunze nafsi yako na mafundisho yako. … kwa maana ukifanya hivi utaokoa nafsi yako na wale wanaokusikia.”</w:t>
      </w:r>
      <w:r w:rsidRPr="004F4112">
        <w:rPr>
          <w:rFonts w:ascii="Book Antiqua" w:hAnsi="Book Antiqua"/>
          <w:lang w:val="en-US"/>
        </w:rPr>
        <w:t xml:space="preserve"> (</w:t>
      </w:r>
      <w:r w:rsidRPr="004F4112">
        <w:rPr>
          <w:rFonts w:ascii="Book Antiqua" w:hAnsi="Book Antiqua"/>
          <w:i/>
          <w:iCs/>
          <w:lang w:val="en-US"/>
        </w:rPr>
        <w:t>1 Timotheo 4:16</w:t>
      </w:r>
      <w:r w:rsidRPr="004F4112">
        <w:rPr>
          <w:rFonts w:ascii="Book Antiqua" w:hAnsi="Book Antiqua"/>
          <w:lang w:val="en-US"/>
        </w:rPr>
        <w:t>) Kupitia huduma yao kwa Bwana wanachangia wokovu wao na wa wengine pia.</w:t>
      </w:r>
    </w:p>
    <w:p w14:paraId="347F0FCF" w14:textId="7876BFDD" w:rsidR="004F4112" w:rsidRPr="004F4112" w:rsidRDefault="004F4112" w:rsidP="004F4112">
      <w:pPr>
        <w:jc w:val="both"/>
        <w:rPr>
          <w:rFonts w:ascii="Book Antiqua" w:hAnsi="Book Antiqua"/>
          <w:lang w:val="en-US"/>
        </w:rPr>
      </w:pPr>
      <w:r w:rsidRPr="004F4112">
        <w:rPr>
          <w:rFonts w:ascii="Book Antiqua" w:hAnsi="Book Antiqua"/>
          <w:b/>
          <w:bCs/>
          <w:lang w:val="en-US"/>
        </w:rPr>
        <w:t>Manase (aliyechukua nafasi ya Dani)</w:t>
      </w:r>
    </w:p>
    <w:p w14:paraId="098E4B26" w14:textId="77777777" w:rsidR="004F4112" w:rsidRPr="004F4112" w:rsidRDefault="004F4112" w:rsidP="004F4112">
      <w:pPr>
        <w:jc w:val="both"/>
        <w:rPr>
          <w:rFonts w:ascii="Book Antiqua" w:hAnsi="Book Antiqua"/>
          <w:lang w:val="en-US"/>
        </w:rPr>
      </w:pPr>
      <w:r w:rsidRPr="004F4112">
        <w:rPr>
          <w:rFonts w:ascii="Book Antiqua" w:hAnsi="Book Antiqua"/>
          <w:lang w:val="en-US"/>
        </w:rPr>
        <w:t xml:space="preserve">Tuchunguze kwanza tabia za Dani, kabila lililokosekana katika orodha ya </w:t>
      </w:r>
      <w:r w:rsidRPr="004F4112">
        <w:rPr>
          <w:rFonts w:ascii="Book Antiqua" w:hAnsi="Book Antiqua"/>
          <w:i/>
          <w:iCs/>
          <w:lang w:val="en-US"/>
        </w:rPr>
        <w:t>Ufunuo</w:t>
      </w:r>
      <w:r w:rsidRPr="004F4112">
        <w:rPr>
          <w:rFonts w:ascii="Book Antiqua" w:hAnsi="Book Antiqua"/>
          <w:lang w:val="en-US"/>
        </w:rPr>
        <w:t xml:space="preserve">: </w:t>
      </w:r>
      <w:r w:rsidRPr="004F4112">
        <w:rPr>
          <w:rFonts w:ascii="Book Antiqua" w:hAnsi="Book Antiqua"/>
          <w:i/>
          <w:iCs/>
          <w:lang w:val="en-US"/>
        </w:rPr>
        <w:t>“Dani atahukumu watu wake… atakuwa nyoka kando ya njia… humng’ata farasi kisigino hata mpandaji wake aanguke nyuma.”</w:t>
      </w:r>
      <w:r w:rsidRPr="004F4112">
        <w:rPr>
          <w:rFonts w:ascii="Book Antiqua" w:hAnsi="Book Antiqua"/>
          <w:lang w:val="en-US"/>
        </w:rPr>
        <w:t xml:space="preserve"> (</w:t>
      </w:r>
      <w:r w:rsidRPr="004F4112">
        <w:rPr>
          <w:rFonts w:ascii="Book Antiqua" w:hAnsi="Book Antiqua"/>
          <w:i/>
          <w:iCs/>
          <w:lang w:val="en-US"/>
        </w:rPr>
        <w:t>Mwanzo 49:16,17</w:t>
      </w:r>
      <w:r w:rsidRPr="004F4112">
        <w:rPr>
          <w:rFonts w:ascii="Book Antiqua" w:hAnsi="Book Antiqua"/>
          <w:lang w:val="en-US"/>
        </w:rPr>
        <w:t xml:space="preserve">) Hawa wanawahukumu ndugu zao kwa ukali mno, wakikosoa wengine kupita kiasi. Hukumu ya kweli inapaswa kujengwa juu ya kusoma nia ya moyo wa mtu mwingine kwa usahihi. Lakini hakuna kati yetu anayeweza kusoma moyo wa mwingine; tunaweza kuhukumu matendo tu. “Kundi la Dani” linakosoa kupita kiasi. Dani pia ni nyoka. </w:t>
      </w:r>
      <w:r w:rsidRPr="004F4112">
        <w:rPr>
          <w:rFonts w:ascii="Book Antiqua" w:hAnsi="Book Antiqua"/>
          <w:i/>
          <w:iCs/>
          <w:lang w:val="en-US"/>
        </w:rPr>
        <w:t>“Humng’ata farasi kisigino”</w:t>
      </w:r>
      <w:r w:rsidRPr="004F4112">
        <w:rPr>
          <w:rFonts w:ascii="Book Antiqua" w:hAnsi="Book Antiqua"/>
          <w:lang w:val="en-US"/>
        </w:rPr>
        <w:t xml:space="preserve"> hueleweka vyema zaidi tukitambua kuwa farasi ni mfano: </w:t>
      </w:r>
      <w:r w:rsidRPr="004F4112">
        <w:rPr>
          <w:rFonts w:ascii="Book Antiqua" w:hAnsi="Book Antiqua"/>
          <w:i/>
          <w:iCs/>
          <w:lang w:val="en-US"/>
        </w:rPr>
        <w:t>“Wamisri ni wanadamu wala si Mungu; farasi zao ni mwili wala si roho.”</w:t>
      </w:r>
      <w:r w:rsidRPr="004F4112">
        <w:rPr>
          <w:rFonts w:ascii="Book Antiqua" w:hAnsi="Book Antiqua"/>
          <w:lang w:val="en-US"/>
        </w:rPr>
        <w:t xml:space="preserve"> (</w:t>
      </w:r>
      <w:r w:rsidRPr="004F4112">
        <w:rPr>
          <w:rFonts w:ascii="Book Antiqua" w:hAnsi="Book Antiqua"/>
          <w:i/>
          <w:iCs/>
          <w:lang w:val="en-US"/>
        </w:rPr>
        <w:t>Isaya 31:3</w:t>
      </w:r>
      <w:r w:rsidRPr="004F4112">
        <w:rPr>
          <w:rFonts w:ascii="Book Antiqua" w:hAnsi="Book Antiqua"/>
          <w:lang w:val="en-US"/>
        </w:rPr>
        <w:t xml:space="preserve">) Wamisri ni mfano wa dunia na farasi wao wa mwilini ni mfano wa imani na mafundisho ya kibinadamu. Haya si ya kiroho, si ya Mungu. Katika Biblia, farasi ni mfano wa mafundisho, imani, au elimu. Kisigino ni sehemu ndogo </w:t>
      </w:r>
      <w:r w:rsidRPr="004F4112">
        <w:rPr>
          <w:rFonts w:ascii="Book Antiqua" w:hAnsi="Book Antiqua"/>
          <w:lang w:val="en-US"/>
        </w:rPr>
        <w:lastRenderedPageBreak/>
        <w:t xml:space="preserve">ya farasi, hivyo hili linaonyesha hoja ndogo kuhusu mafundisho. Kundi la Dani huingilia mafundisho kwa kutumia mbinu za ujanja (kung’ata kisigino cha farasi) ili kupotosha na kufasiri vibaya. Hili </w:t>
      </w:r>
      <w:r w:rsidRPr="004F4112">
        <w:rPr>
          <w:rFonts w:ascii="Book Antiqua" w:hAnsi="Book Antiqua"/>
          <w:i/>
          <w:iCs/>
          <w:lang w:val="en-US"/>
        </w:rPr>
        <w:t>“humfanya mpandaji aanguke nyuma,”</w:t>
      </w:r>
      <w:r w:rsidRPr="004F4112">
        <w:rPr>
          <w:rFonts w:ascii="Book Antiqua" w:hAnsi="Book Antiqua"/>
          <w:lang w:val="en-US"/>
        </w:rPr>
        <w:t xml:space="preserve"> akivurugika na kudanganyika.</w:t>
      </w:r>
    </w:p>
    <w:p w14:paraId="32E5A734" w14:textId="77777777" w:rsidR="004F4112" w:rsidRPr="004F4112" w:rsidRDefault="004F4112" w:rsidP="004F4112">
      <w:pPr>
        <w:jc w:val="both"/>
        <w:rPr>
          <w:rFonts w:ascii="Book Antiqua" w:hAnsi="Book Antiqua"/>
          <w:lang w:val="en-US"/>
        </w:rPr>
      </w:pPr>
      <w:r w:rsidRPr="004F4112">
        <w:rPr>
          <w:rFonts w:ascii="Book Antiqua" w:hAnsi="Book Antiqua"/>
          <w:lang w:val="en-US"/>
        </w:rPr>
        <w:t xml:space="preserve">Hii ni jambo baya mno kufanya, na maneno haya yanasimama kama onyo kubwa kwa wale wote wanaofundisha Neno. Ikiwa mtu atapatikana na tabia hii, atahukumiwa kuwa hastahili na nafasi yake itachukuliwa na Manase, jina linalomaanisha “kusahau.” Kundi la “Manase” humfuata Bwana: </w:t>
      </w:r>
      <w:r w:rsidRPr="004F4112">
        <w:rPr>
          <w:rFonts w:ascii="Book Antiqua" w:hAnsi="Book Antiqua"/>
          <w:i/>
          <w:iCs/>
          <w:lang w:val="en-US"/>
        </w:rPr>
        <w:t>“Sikia binti, tafakari na utege sikio; usahau watu wako na nyumba ya baba yako. Kwa kuwa mfalme amevutiwa na uzuri wako; mwabudu, kwa kuwa yeye ni bwana wako.”</w:t>
      </w:r>
      <w:r w:rsidRPr="004F4112">
        <w:rPr>
          <w:rFonts w:ascii="Book Antiqua" w:hAnsi="Book Antiqua"/>
          <w:lang w:val="en-US"/>
        </w:rPr>
        <w:t xml:space="preserve"> (</w:t>
      </w:r>
      <w:r w:rsidRPr="004F4112">
        <w:rPr>
          <w:rFonts w:ascii="Book Antiqua" w:hAnsi="Book Antiqua"/>
          <w:i/>
          <w:iCs/>
          <w:lang w:val="en-US"/>
        </w:rPr>
        <w:t>Zaburi 45:10,11</w:t>
      </w:r>
      <w:r w:rsidRPr="004F4112">
        <w:rPr>
          <w:rFonts w:ascii="Book Antiqua" w:hAnsi="Book Antiqua"/>
          <w:lang w:val="en-US"/>
        </w:rPr>
        <w:t>) Huu ni mwito wa kusahau “watu wako na nyumba ya baba yako.” “Binti” ni bibi-arusi mtarajiwa wa Kristo. Kundi la Manase lina uwezo wa kusahau matatizo ya duniani kama matatizo ya kifamilia, upinzani, changamoto za kifedha, na hata matatizo ya afya. Wanasahau yote hayo na hawaruhusu matatizo hayo kuathiri maisha yao ya kiroho.</w:t>
      </w:r>
    </w:p>
    <w:p w14:paraId="2F4C4AC9"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Gadi.</w:t>
      </w:r>
      <w:r w:rsidRPr="004F4112">
        <w:rPr>
          <w:rFonts w:ascii="Book Antiqua" w:hAnsi="Book Antiqua"/>
          <w:lang w:val="en-US"/>
        </w:rPr>
        <w:t xml:space="preserve"> </w:t>
      </w:r>
      <w:r w:rsidRPr="004F4112">
        <w:rPr>
          <w:rFonts w:ascii="Book Antiqua" w:hAnsi="Book Antiqua"/>
          <w:i/>
          <w:iCs/>
          <w:lang w:val="en-US"/>
        </w:rPr>
        <w:t>“Gadi atavamiwa na kikundi cha wavamizi, lakini atawashambulia miguu yao.”</w:t>
      </w:r>
      <w:r w:rsidRPr="004F4112">
        <w:rPr>
          <w:rFonts w:ascii="Book Antiqua" w:hAnsi="Book Antiqua"/>
          <w:lang w:val="en-US"/>
        </w:rPr>
        <w:t xml:space="preserve"> (</w:t>
      </w:r>
      <w:r w:rsidRPr="004F4112">
        <w:rPr>
          <w:rFonts w:ascii="Book Antiqua" w:hAnsi="Book Antiqua"/>
          <w:i/>
          <w:iCs/>
          <w:lang w:val="en-US"/>
        </w:rPr>
        <w:t>Mwanzo 49:19</w:t>
      </w:r>
      <w:r w:rsidRPr="004F4112">
        <w:rPr>
          <w:rFonts w:ascii="Book Antiqua" w:hAnsi="Book Antiqua"/>
          <w:lang w:val="en-US"/>
        </w:rPr>
        <w:t xml:space="preserve">) Gadi maana yake ni </w:t>
      </w:r>
      <w:r w:rsidRPr="004F4112">
        <w:rPr>
          <w:rFonts w:ascii="Book Antiqua" w:hAnsi="Book Antiqua"/>
          <w:i/>
          <w:iCs/>
          <w:lang w:val="en-US"/>
        </w:rPr>
        <w:t>“kikundi kinakuja”</w:t>
      </w:r>
      <w:r w:rsidRPr="004F4112">
        <w:rPr>
          <w:rFonts w:ascii="Book Antiqua" w:hAnsi="Book Antiqua"/>
          <w:lang w:val="en-US"/>
        </w:rPr>
        <w:t xml:space="preserve"> (</w:t>
      </w:r>
      <w:r w:rsidRPr="004F4112">
        <w:rPr>
          <w:rFonts w:ascii="Book Antiqua" w:hAnsi="Book Antiqua"/>
          <w:i/>
          <w:iCs/>
          <w:lang w:val="en-US"/>
        </w:rPr>
        <w:t>Mwanzo 30:11</w:t>
      </w:r>
      <w:r w:rsidRPr="004F4112">
        <w:rPr>
          <w:rFonts w:ascii="Book Antiqua" w:hAnsi="Book Antiqua"/>
          <w:lang w:val="en-US"/>
        </w:rPr>
        <w:t xml:space="preserve">) au </w:t>
      </w:r>
      <w:r w:rsidRPr="004F4112">
        <w:rPr>
          <w:rFonts w:ascii="Book Antiqua" w:hAnsi="Book Antiqua"/>
          <w:i/>
          <w:iCs/>
          <w:lang w:val="en-US"/>
        </w:rPr>
        <w:t>“bahati.”</w:t>
      </w:r>
      <w:r w:rsidRPr="004F4112">
        <w:rPr>
          <w:rFonts w:ascii="Book Antiqua" w:hAnsi="Book Antiqua"/>
          <w:lang w:val="en-US"/>
        </w:rPr>
        <w:t xml:space="preserve"> “Kikundi” kinawakilisha kundi la watu, hasa watoto. Kundi la “Gadi” huwekeza nguvu zao katika kuwalea watoto wao katika njia ya kweli na ya kumcha Mungu. Kundi hili linajumuisha hasa akina dada. Mtume aliandika: </w:t>
      </w:r>
      <w:r w:rsidRPr="004F4112">
        <w:rPr>
          <w:rFonts w:ascii="Book Antiqua" w:hAnsi="Book Antiqua"/>
          <w:i/>
          <w:iCs/>
          <w:lang w:val="en-US"/>
        </w:rPr>
        <w:t>“Lakini mwanamke atapata wokovu kwa njia ya kuzaa watoto.”</w:t>
      </w:r>
      <w:r w:rsidRPr="004F4112">
        <w:rPr>
          <w:rFonts w:ascii="Book Antiqua" w:hAnsi="Book Antiqua"/>
          <w:lang w:val="en-US"/>
        </w:rPr>
        <w:t xml:space="preserve"> (</w:t>
      </w:r>
      <w:r w:rsidRPr="004F4112">
        <w:rPr>
          <w:rFonts w:ascii="Book Antiqua" w:hAnsi="Book Antiqua"/>
          <w:i/>
          <w:iCs/>
          <w:lang w:val="en-US"/>
        </w:rPr>
        <w:t>1 Timotheo 2:15</w:t>
      </w:r>
      <w:r w:rsidRPr="004F4112">
        <w:rPr>
          <w:rFonts w:ascii="Book Antiqua" w:hAnsi="Book Antiqua"/>
          <w:lang w:val="en-US"/>
        </w:rPr>
        <w:t xml:space="preserve">) Hii haimaanishi kwamba wanawake wanapaswa kuzaa watoto wengi isivyopimika. Inamaanisha kazi inayohitajika kuwalea watoto. Si kazi rahisi; huchukua miaka mingi mfululizo katika dunia inayotawaliwa na uovu. Hawa hufanya kazi kubwa ya kuwalea watoto wao katika maarifa ya Mungu, Neno lake, na njia ya kweli. Ni kweli ni </w:t>
      </w:r>
      <w:r w:rsidRPr="004F4112">
        <w:rPr>
          <w:rFonts w:ascii="Book Antiqua" w:hAnsi="Book Antiqua"/>
          <w:i/>
          <w:iCs/>
          <w:lang w:val="en-US"/>
        </w:rPr>
        <w:t>“bahati”</w:t>
      </w:r>
      <w:r w:rsidRPr="004F4112">
        <w:rPr>
          <w:rFonts w:ascii="Book Antiqua" w:hAnsi="Book Antiqua"/>
          <w:lang w:val="en-US"/>
        </w:rPr>
        <w:t xml:space="preserve"> kuwa na akina mama wa aina hii, hivyo jina </w:t>
      </w:r>
      <w:r w:rsidRPr="004F4112">
        <w:rPr>
          <w:rFonts w:ascii="Book Antiqua" w:hAnsi="Book Antiqua"/>
          <w:i/>
          <w:iCs/>
          <w:lang w:val="en-US"/>
        </w:rPr>
        <w:t>“kikundi kinakuja”</w:t>
      </w:r>
      <w:r w:rsidRPr="004F4112">
        <w:rPr>
          <w:rFonts w:ascii="Book Antiqua" w:hAnsi="Book Antiqua"/>
          <w:lang w:val="en-US"/>
        </w:rPr>
        <w:t xml:space="preserve"> na </w:t>
      </w:r>
      <w:r w:rsidRPr="004F4112">
        <w:rPr>
          <w:rFonts w:ascii="Book Antiqua" w:hAnsi="Book Antiqua"/>
          <w:i/>
          <w:iCs/>
          <w:lang w:val="en-US"/>
        </w:rPr>
        <w:t>“bahati njema.”</w:t>
      </w:r>
    </w:p>
    <w:p w14:paraId="1CDDD325"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lastRenderedPageBreak/>
        <w:t>Asheri.</w:t>
      </w:r>
      <w:r w:rsidRPr="004F4112">
        <w:rPr>
          <w:rFonts w:ascii="Book Antiqua" w:hAnsi="Book Antiqua"/>
          <w:lang w:val="en-US"/>
        </w:rPr>
        <w:t xml:space="preserve"> </w:t>
      </w:r>
      <w:r w:rsidRPr="004F4112">
        <w:rPr>
          <w:rFonts w:ascii="Book Antiqua" w:hAnsi="Book Antiqua"/>
          <w:i/>
          <w:iCs/>
          <w:lang w:val="en-US"/>
        </w:rPr>
        <w:t>“Chakula cha Asheri kitakuwa kizuri.”</w:t>
      </w:r>
      <w:r w:rsidRPr="004F4112">
        <w:rPr>
          <w:rFonts w:ascii="Book Antiqua" w:hAnsi="Book Antiqua"/>
          <w:lang w:val="en-US"/>
        </w:rPr>
        <w:t xml:space="preserve"> (</w:t>
      </w:r>
      <w:r w:rsidRPr="004F4112">
        <w:rPr>
          <w:rFonts w:ascii="Book Antiqua" w:hAnsi="Book Antiqua"/>
          <w:i/>
          <w:iCs/>
          <w:lang w:val="en-US"/>
        </w:rPr>
        <w:t>Mwanzo 49:20</w:t>
      </w:r>
      <w:r w:rsidRPr="004F4112">
        <w:rPr>
          <w:rFonts w:ascii="Book Antiqua" w:hAnsi="Book Antiqua"/>
          <w:lang w:val="en-US"/>
        </w:rPr>
        <w:t xml:space="preserve">) Jina Asheri linamaanisha </w:t>
      </w:r>
      <w:r w:rsidRPr="004F4112">
        <w:rPr>
          <w:rFonts w:ascii="Book Antiqua" w:hAnsi="Book Antiqua"/>
          <w:i/>
          <w:iCs/>
          <w:lang w:val="en-US"/>
        </w:rPr>
        <w:t>“furaha”</w:t>
      </w:r>
      <w:r w:rsidRPr="004F4112">
        <w:rPr>
          <w:rFonts w:ascii="Book Antiqua" w:hAnsi="Book Antiqua"/>
          <w:lang w:val="en-US"/>
        </w:rPr>
        <w:t xml:space="preserve"> (</w:t>
      </w:r>
      <w:r w:rsidRPr="004F4112">
        <w:rPr>
          <w:rFonts w:ascii="Book Antiqua" w:hAnsi="Book Antiqua"/>
          <w:i/>
          <w:iCs/>
          <w:lang w:val="en-US"/>
        </w:rPr>
        <w:t>Mwanzo 30:13</w:t>
      </w:r>
      <w:r w:rsidRPr="004F4112">
        <w:rPr>
          <w:rFonts w:ascii="Book Antiqua" w:hAnsi="Book Antiqua"/>
          <w:lang w:val="en-US"/>
        </w:rPr>
        <w:t xml:space="preserve">). Hawa ni wale ambao daima ni wachangamfu na wenye tabasamu, bila kujali hali au mazingira yaliyopo. Huwatia moyo na kuwahamasisha wengine. Wao ni Wakristo wanaofurahi wanapofuata maneno ya mtume: </w:t>
      </w:r>
      <w:r w:rsidRPr="004F4112">
        <w:rPr>
          <w:rFonts w:ascii="Book Antiqua" w:hAnsi="Book Antiqua"/>
          <w:i/>
          <w:iCs/>
          <w:lang w:val="en-US"/>
        </w:rPr>
        <w:t>“Furahini katika Bwana siku zote; tena nasema, furahini.”</w:t>
      </w:r>
      <w:r w:rsidRPr="004F4112">
        <w:rPr>
          <w:rFonts w:ascii="Book Antiqua" w:hAnsi="Book Antiqua"/>
          <w:lang w:val="en-US"/>
        </w:rPr>
        <w:t xml:space="preserve"> (</w:t>
      </w:r>
      <w:r w:rsidRPr="004F4112">
        <w:rPr>
          <w:rFonts w:ascii="Book Antiqua" w:hAnsi="Book Antiqua"/>
          <w:i/>
          <w:iCs/>
          <w:lang w:val="en-US"/>
        </w:rPr>
        <w:t>Wafilipi 4:4</w:t>
      </w:r>
      <w:r w:rsidRPr="004F4112">
        <w:rPr>
          <w:rFonts w:ascii="Book Antiqua" w:hAnsi="Book Antiqua"/>
          <w:lang w:val="en-US"/>
        </w:rPr>
        <w:t xml:space="preserve">) </w:t>
      </w:r>
      <w:r w:rsidRPr="004F4112">
        <w:rPr>
          <w:rFonts w:ascii="Book Antiqua" w:hAnsi="Book Antiqua"/>
          <w:i/>
          <w:iCs/>
          <w:lang w:val="en-US"/>
        </w:rPr>
        <w:t>“Furahini siku zote.”</w:t>
      </w:r>
      <w:r w:rsidRPr="004F4112">
        <w:rPr>
          <w:rFonts w:ascii="Book Antiqua" w:hAnsi="Book Antiqua"/>
          <w:lang w:val="en-US"/>
        </w:rPr>
        <w:t xml:space="preserve"> (</w:t>
      </w:r>
      <w:r w:rsidRPr="004F4112">
        <w:rPr>
          <w:rFonts w:ascii="Book Antiqua" w:hAnsi="Book Antiqua"/>
          <w:i/>
          <w:iCs/>
          <w:lang w:val="en-US"/>
        </w:rPr>
        <w:t>1 Wathesalonike 5:16</w:t>
      </w:r>
      <w:r w:rsidRPr="004F4112">
        <w:rPr>
          <w:rFonts w:ascii="Book Antiqua" w:hAnsi="Book Antiqua"/>
          <w:lang w:val="en-US"/>
        </w:rPr>
        <w:t>) Tabasamu zao huangaza mioyo iliyojawa na huzuni. Hawa ni kama dawa kwa walio na huzuni na mizigo moyoni.</w:t>
      </w:r>
    </w:p>
    <w:p w14:paraId="04F9E8EB"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Naftali.</w:t>
      </w:r>
      <w:r w:rsidRPr="004F4112">
        <w:rPr>
          <w:rFonts w:ascii="Book Antiqua" w:hAnsi="Book Antiqua"/>
          <w:lang w:val="en-US"/>
        </w:rPr>
        <w:t xml:space="preserve"> </w:t>
      </w:r>
      <w:r w:rsidRPr="004F4112">
        <w:rPr>
          <w:rFonts w:ascii="Book Antiqua" w:hAnsi="Book Antiqua"/>
          <w:i/>
          <w:iCs/>
          <w:lang w:val="en-US"/>
        </w:rPr>
        <w:t>“Naftali ni kulungu aliyeachwa huru.”</w:t>
      </w:r>
      <w:r w:rsidRPr="004F4112">
        <w:rPr>
          <w:rFonts w:ascii="Book Antiqua" w:hAnsi="Book Antiqua"/>
          <w:lang w:val="en-US"/>
        </w:rPr>
        <w:t xml:space="preserve"> (</w:t>
      </w:r>
      <w:r w:rsidRPr="004F4112">
        <w:rPr>
          <w:rFonts w:ascii="Book Antiqua" w:hAnsi="Book Antiqua"/>
          <w:i/>
          <w:iCs/>
          <w:lang w:val="en-US"/>
        </w:rPr>
        <w:t>Mwanzo 49:21</w:t>
      </w:r>
      <w:r w:rsidRPr="004F4112">
        <w:rPr>
          <w:rFonts w:ascii="Book Antiqua" w:hAnsi="Book Antiqua"/>
          <w:lang w:val="en-US"/>
        </w:rPr>
        <w:t xml:space="preserve">) Jina Naftali linamaanisha </w:t>
      </w:r>
      <w:r w:rsidRPr="004F4112">
        <w:rPr>
          <w:rFonts w:ascii="Book Antiqua" w:hAnsi="Book Antiqua"/>
          <w:i/>
          <w:iCs/>
          <w:lang w:val="en-US"/>
        </w:rPr>
        <w:t>“mapambano”</w:t>
      </w:r>
      <w:r w:rsidRPr="004F4112">
        <w:rPr>
          <w:rFonts w:ascii="Book Antiqua" w:hAnsi="Book Antiqua"/>
          <w:lang w:val="en-US"/>
        </w:rPr>
        <w:t xml:space="preserve">: </w:t>
      </w:r>
      <w:r w:rsidRPr="004F4112">
        <w:rPr>
          <w:rFonts w:ascii="Book Antiqua" w:hAnsi="Book Antiqua"/>
          <w:i/>
          <w:iCs/>
          <w:lang w:val="en-US"/>
        </w:rPr>
        <w:t>“Ndipo Raheli akasema, Nimepambana na dada yangu kwa mapambano makubwa, nami nimemshinda. Kwa hiyo akamwita Naftali.”</w:t>
      </w:r>
      <w:r w:rsidRPr="004F4112">
        <w:rPr>
          <w:rFonts w:ascii="Book Antiqua" w:hAnsi="Book Antiqua"/>
          <w:lang w:val="en-US"/>
        </w:rPr>
        <w:t xml:space="preserve"> (</w:t>
      </w:r>
      <w:r w:rsidRPr="004F4112">
        <w:rPr>
          <w:rFonts w:ascii="Book Antiqua" w:hAnsi="Book Antiqua"/>
          <w:i/>
          <w:iCs/>
          <w:lang w:val="en-US"/>
        </w:rPr>
        <w:t>Mwanzo 30:8</w:t>
      </w:r>
      <w:r w:rsidRPr="004F4112">
        <w:rPr>
          <w:rFonts w:ascii="Book Antiqua" w:hAnsi="Book Antiqua"/>
          <w:lang w:val="en-US"/>
        </w:rPr>
        <w:t xml:space="preserve">) Kundi hili hutumia muda mwingi “kupambana” na Mungu katika sala na kwa kupiga magoti kwa ajili ya kazi ya mavuno, ustawi wa ndugu, na kadhalika. Huitwa </w:t>
      </w:r>
      <w:r w:rsidRPr="004F4112">
        <w:rPr>
          <w:rFonts w:ascii="Book Antiqua" w:hAnsi="Book Antiqua"/>
          <w:i/>
          <w:iCs/>
          <w:lang w:val="en-US"/>
        </w:rPr>
        <w:t>“mashujaa wa sala.”</w:t>
      </w:r>
      <w:r w:rsidRPr="004F4112">
        <w:rPr>
          <w:rFonts w:ascii="Book Antiqua" w:hAnsi="Book Antiqua"/>
          <w:lang w:val="en-US"/>
        </w:rPr>
        <w:t xml:space="preserve"> Hawa hufanya kazi isiyoonekana machoni pa watu wanapolilia neema ya mbinguni kwa niaba ya wale wanaofanya kazi ya Bwana kwa namna ya wazi zaidi.</w:t>
      </w:r>
    </w:p>
    <w:p w14:paraId="026934E0"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t>Yusufu.</w:t>
      </w:r>
      <w:r w:rsidRPr="004F4112">
        <w:rPr>
          <w:rFonts w:ascii="Book Antiqua" w:hAnsi="Book Antiqua"/>
          <w:lang w:val="en-US"/>
        </w:rPr>
        <w:t xml:space="preserve"> </w:t>
      </w:r>
      <w:r w:rsidRPr="004F4112">
        <w:rPr>
          <w:rFonts w:ascii="Book Antiqua" w:hAnsi="Book Antiqua"/>
          <w:i/>
          <w:iCs/>
          <w:lang w:val="en-US"/>
        </w:rPr>
        <w:t>“Yusufu ni mzabibu wenye matunda mengi.”</w:t>
      </w:r>
      <w:r w:rsidRPr="004F4112">
        <w:rPr>
          <w:rFonts w:ascii="Book Antiqua" w:hAnsi="Book Antiqua"/>
          <w:lang w:val="en-US"/>
        </w:rPr>
        <w:t xml:space="preserve"> (</w:t>
      </w:r>
      <w:r w:rsidRPr="004F4112">
        <w:rPr>
          <w:rFonts w:ascii="Book Antiqua" w:hAnsi="Book Antiqua"/>
          <w:i/>
          <w:iCs/>
          <w:lang w:val="en-US"/>
        </w:rPr>
        <w:t>Mwanzo 49:22</w:t>
      </w:r>
      <w:r w:rsidRPr="004F4112">
        <w:rPr>
          <w:rFonts w:ascii="Book Antiqua" w:hAnsi="Book Antiqua"/>
          <w:lang w:val="en-US"/>
        </w:rPr>
        <w:t xml:space="preserve">) </w:t>
      </w:r>
      <w:r w:rsidRPr="004F4112">
        <w:rPr>
          <w:rFonts w:ascii="Book Antiqua" w:hAnsi="Book Antiqua"/>
          <w:i/>
          <w:iCs/>
          <w:lang w:val="en-US"/>
        </w:rPr>
        <w:t>“Akamwita jina lake Yusufu, akasema, Bwana na aniongezee mwana mwingine.”</w:t>
      </w:r>
      <w:r w:rsidRPr="004F4112">
        <w:rPr>
          <w:rFonts w:ascii="Book Antiqua" w:hAnsi="Book Antiqua"/>
          <w:lang w:val="en-US"/>
        </w:rPr>
        <w:t xml:space="preserve"> (</w:t>
      </w:r>
      <w:r w:rsidRPr="004F4112">
        <w:rPr>
          <w:rFonts w:ascii="Book Antiqua" w:hAnsi="Book Antiqua"/>
          <w:i/>
          <w:iCs/>
          <w:lang w:val="en-US"/>
        </w:rPr>
        <w:t>Mwanzo 30:24</w:t>
      </w:r>
      <w:r w:rsidRPr="004F4112">
        <w:rPr>
          <w:rFonts w:ascii="Book Antiqua" w:hAnsi="Book Antiqua"/>
          <w:lang w:val="en-US"/>
        </w:rPr>
        <w:t xml:space="preserve">) Yusufu maana yake ni </w:t>
      </w:r>
      <w:r w:rsidRPr="004F4112">
        <w:rPr>
          <w:rFonts w:ascii="Book Antiqua" w:hAnsi="Book Antiqua"/>
          <w:i/>
          <w:iCs/>
          <w:lang w:val="en-US"/>
        </w:rPr>
        <w:t>“kuongeza.”</w:t>
      </w:r>
      <w:r w:rsidRPr="004F4112">
        <w:rPr>
          <w:rFonts w:ascii="Book Antiqua" w:hAnsi="Book Antiqua"/>
          <w:lang w:val="en-US"/>
        </w:rPr>
        <w:t xml:space="preserve"> Kundi hili lina sifa ya kuwa na matunda mengi. Wana uwezo wa kufanya mambo mbalimbali wanapomtumikia Bwana, lakini si wataalamu katika jambo moja maalum. Wao ni mfano wa methali isemayo: </w:t>
      </w:r>
      <w:r w:rsidRPr="004F4112">
        <w:rPr>
          <w:rFonts w:ascii="Book Antiqua" w:hAnsi="Book Antiqua"/>
          <w:i/>
          <w:iCs/>
          <w:lang w:val="en-US"/>
        </w:rPr>
        <w:t>“Mtu wa kazi zote, mtaalamu wa hakuna.”</w:t>
      </w:r>
      <w:r w:rsidRPr="004F4112">
        <w:rPr>
          <w:rFonts w:ascii="Book Antiqua" w:hAnsi="Book Antiqua"/>
          <w:lang w:val="en-US"/>
        </w:rPr>
        <w:t xml:space="preserve"> Hufanya kazi zote katika kanisa: kuandaa vifaa, kurekodi, kurekebisha vitu vilivyoharibika, kukimbia hapa na pale, kutumia kompyuta, n.k. Ni watu wa thamani sana katika huduma ya Bwana. Kundi la Yusufu linaweza pia kuwakilisha wale walio na sifa nyingi lakini hakuna sifa moja inayoongoza kuliko nyingine. Wao ni wenye matunda katika huduma ya Bwana</w:t>
      </w:r>
    </w:p>
    <w:p w14:paraId="744EA9BF" w14:textId="77777777" w:rsidR="004F4112" w:rsidRPr="004F4112" w:rsidRDefault="004F4112" w:rsidP="004F4112">
      <w:pPr>
        <w:jc w:val="both"/>
        <w:rPr>
          <w:rFonts w:ascii="Book Antiqua" w:hAnsi="Book Antiqua"/>
          <w:lang w:val="en-US"/>
        </w:rPr>
      </w:pPr>
      <w:r w:rsidRPr="004F4112">
        <w:rPr>
          <w:rFonts w:ascii="Book Antiqua" w:hAnsi="Book Antiqua"/>
          <w:b/>
          <w:bCs/>
          <w:lang w:val="en-US"/>
        </w:rPr>
        <w:lastRenderedPageBreak/>
        <w:t>Benyamini.</w:t>
      </w:r>
      <w:r w:rsidRPr="004F4112">
        <w:rPr>
          <w:rFonts w:ascii="Book Antiqua" w:hAnsi="Book Antiqua"/>
          <w:lang w:val="en-US"/>
        </w:rPr>
        <w:t xml:space="preserve"> </w:t>
      </w:r>
      <w:r w:rsidRPr="004F4112">
        <w:rPr>
          <w:rFonts w:ascii="Book Antiqua" w:hAnsi="Book Antiqua"/>
          <w:i/>
          <w:iCs/>
          <w:lang w:val="en-US"/>
        </w:rPr>
        <w:t>“Benyamini ni mbwamwitu mwenye kutafuna sana; asubuhi hula mawindo yake.”</w:t>
      </w:r>
      <w:r w:rsidRPr="004F4112">
        <w:rPr>
          <w:rFonts w:ascii="Book Antiqua" w:hAnsi="Book Antiqua"/>
          <w:lang w:val="en-US"/>
        </w:rPr>
        <w:t xml:space="preserve"> (</w:t>
      </w:r>
      <w:r w:rsidRPr="004F4112">
        <w:rPr>
          <w:rFonts w:ascii="Book Antiqua" w:hAnsi="Book Antiqua"/>
          <w:i/>
          <w:iCs/>
          <w:lang w:val="en-US"/>
        </w:rPr>
        <w:t>Mwanzo 49:27</w:t>
      </w:r>
      <w:r w:rsidRPr="004F4112">
        <w:rPr>
          <w:rFonts w:ascii="Book Antiqua" w:hAnsi="Book Antiqua"/>
          <w:lang w:val="en-US"/>
        </w:rPr>
        <w:t xml:space="preserve">) </w:t>
      </w:r>
      <w:r w:rsidRPr="004F4112">
        <w:rPr>
          <w:rFonts w:ascii="Book Antiqua" w:hAnsi="Book Antiqua"/>
          <w:i/>
          <w:iCs/>
          <w:lang w:val="en-US"/>
        </w:rPr>
        <w:t>“Ikawa alipokuwa anakata roho, kwa kuwa alikuwa akifa, alimwita mwanawe Ben-Oni. Lakini baba yake alimwita Benyamini.”</w:t>
      </w:r>
      <w:r w:rsidRPr="004F4112">
        <w:rPr>
          <w:rFonts w:ascii="Book Antiqua" w:hAnsi="Book Antiqua"/>
          <w:lang w:val="en-US"/>
        </w:rPr>
        <w:t xml:space="preserve"> (</w:t>
      </w:r>
      <w:r w:rsidRPr="004F4112">
        <w:rPr>
          <w:rFonts w:ascii="Book Antiqua" w:hAnsi="Book Antiqua"/>
          <w:i/>
          <w:iCs/>
          <w:lang w:val="en-US"/>
        </w:rPr>
        <w:t>Mwanzo 35:18</w:t>
      </w:r>
      <w:r w:rsidRPr="004F4112">
        <w:rPr>
          <w:rFonts w:ascii="Book Antiqua" w:hAnsi="Book Antiqua"/>
          <w:lang w:val="en-US"/>
        </w:rPr>
        <w:t xml:space="preserve">) Raheli aliyekuwa anakufa alimwita mwanawe Ben-Oni, maana yake </w:t>
      </w:r>
      <w:r w:rsidRPr="004F4112">
        <w:rPr>
          <w:rFonts w:ascii="Book Antiqua" w:hAnsi="Book Antiqua"/>
          <w:i/>
          <w:iCs/>
          <w:lang w:val="en-US"/>
        </w:rPr>
        <w:t>“mwana wa huzuni yangu,”</w:t>
      </w:r>
      <w:r w:rsidRPr="004F4112">
        <w:rPr>
          <w:rFonts w:ascii="Book Antiqua" w:hAnsi="Book Antiqua"/>
          <w:lang w:val="en-US"/>
        </w:rPr>
        <w:t xml:space="preserve"> lakini baba yake Yakobo alibadilisha jina hilo na kumwita Benyamini, </w:t>
      </w:r>
      <w:r w:rsidRPr="004F4112">
        <w:rPr>
          <w:rFonts w:ascii="Book Antiqua" w:hAnsi="Book Antiqua"/>
          <w:i/>
          <w:iCs/>
          <w:lang w:val="en-US"/>
        </w:rPr>
        <w:t>“mwana wa mkono wangu wa kuume.”</w:t>
      </w:r>
      <w:r w:rsidRPr="004F4112">
        <w:rPr>
          <w:rFonts w:ascii="Book Antiqua" w:hAnsi="Book Antiqua"/>
          <w:lang w:val="en-US"/>
        </w:rPr>
        <w:t xml:space="preserve"> Hawa wanawakilisha kundi la ndugu ambao ni wasaidizi, watu wa mkono wa kuume, kwa wale wanaotumika zaidi na Bwana. Wanacheza nafasi muhimu katika huduma. Tafakari Paulo bila Timotheo, Sila, Barnaba au Luka (</w:t>
      </w:r>
      <w:r w:rsidRPr="004F4112">
        <w:rPr>
          <w:rFonts w:ascii="Book Antiqua" w:hAnsi="Book Antiqua"/>
          <w:i/>
          <w:iCs/>
          <w:lang w:val="en-US"/>
        </w:rPr>
        <w:t>2 Timotheo 4:11</w:t>
      </w:r>
      <w:r w:rsidRPr="004F4112">
        <w:rPr>
          <w:rFonts w:ascii="Book Antiqua" w:hAnsi="Book Antiqua"/>
          <w:lang w:val="en-US"/>
        </w:rPr>
        <w:t>). Tafakari Petro bila Marko (</w:t>
      </w:r>
      <w:r w:rsidRPr="004F4112">
        <w:rPr>
          <w:rFonts w:ascii="Book Antiqua" w:hAnsi="Book Antiqua"/>
          <w:i/>
          <w:iCs/>
          <w:lang w:val="en-US"/>
        </w:rPr>
        <w:t>1 Petro 5:13</w:t>
      </w:r>
      <w:r w:rsidRPr="004F4112">
        <w:rPr>
          <w:rFonts w:ascii="Book Antiqua" w:hAnsi="Book Antiqua"/>
          <w:lang w:val="en-US"/>
        </w:rPr>
        <w:t>). Hawa ndio wale wanaotia moyo, kusaidia, na kuunga mkono ndugu mashuhuri zaidi katika huduma ya Bwana.</w:t>
      </w:r>
    </w:p>
    <w:p w14:paraId="08D30232" w14:textId="77777777" w:rsidR="004F4112" w:rsidRPr="004F4112" w:rsidRDefault="004F4112" w:rsidP="004F4112">
      <w:pPr>
        <w:jc w:val="both"/>
        <w:rPr>
          <w:rFonts w:ascii="Book Antiqua" w:hAnsi="Book Antiqua"/>
          <w:lang w:val="en-US"/>
        </w:rPr>
      </w:pPr>
      <w:r w:rsidRPr="004F4112">
        <w:rPr>
          <w:rFonts w:ascii="Book Antiqua" w:hAnsi="Book Antiqua"/>
          <w:lang w:val="en-US"/>
        </w:rPr>
        <w:t xml:space="preserve">Hivyo tunaweza kuona baadhi ya yale yanayoweza kuwa yamefichwa katika majina ya makabila yaliyotajwa katika </w:t>
      </w:r>
      <w:r w:rsidRPr="004F4112">
        <w:rPr>
          <w:rFonts w:ascii="Book Antiqua" w:hAnsi="Book Antiqua"/>
          <w:i/>
          <w:iCs/>
          <w:lang w:val="en-US"/>
        </w:rPr>
        <w:t>Ufunuo 7</w:t>
      </w:r>
      <w:r w:rsidRPr="004F4112">
        <w:rPr>
          <w:rFonts w:ascii="Book Antiqua" w:hAnsi="Book Antiqua"/>
          <w:lang w:val="en-US"/>
        </w:rPr>
        <w:t>. Iwapo haya ndiyo tunayopaswa kuyaona au kama kuna ufunuo mwingine utakaobainika zaidi kwa kusoma na kuchunguza zaidi, jambo moja tunalojua kwa uhakika ni hili: hawa ndio walioitwa, waliochaguliwa na waaminifu wa kanisa la Yesu Kristo, wale 144,000.</w:t>
      </w:r>
    </w:p>
    <w:p w14:paraId="2207EABE" w14:textId="77777777" w:rsidR="004F4112" w:rsidRPr="004F4112" w:rsidRDefault="004F4112" w:rsidP="004F4112">
      <w:pPr>
        <w:jc w:val="both"/>
        <w:rPr>
          <w:rFonts w:ascii="Book Antiqua" w:hAnsi="Book Antiqua"/>
          <w:lang w:val="en-US"/>
        </w:rPr>
      </w:pPr>
      <w:r w:rsidRPr="004F4112">
        <w:rPr>
          <w:rFonts w:ascii="Book Antiqua" w:hAnsi="Book Antiqua"/>
          <w:lang w:val="en-US"/>
        </w:rPr>
        <w:t>Somo hili linahitimisha mafundisho yetu juu ya Kanisa la Yesu Kristo—wito wake, ukuaji wake, na hatimaye kutukuzwa kwake.</w:t>
      </w:r>
    </w:p>
    <w:p w14:paraId="24C545CE" w14:textId="77777777" w:rsidR="004F4112" w:rsidRPr="004F4112" w:rsidRDefault="004F4112" w:rsidP="004F4112">
      <w:pPr>
        <w:jc w:val="center"/>
        <w:rPr>
          <w:rFonts w:ascii="Book Antiqua" w:hAnsi="Book Antiqua"/>
          <w:b/>
          <w:bCs/>
          <w:lang w:val="en-US"/>
        </w:rPr>
      </w:pPr>
      <w:r w:rsidRPr="004F4112">
        <w:rPr>
          <w:rFonts w:ascii="Book Antiqua" w:hAnsi="Book Antiqua"/>
          <w:b/>
          <w:bCs/>
          <w:lang w:val="en-US"/>
        </w:rPr>
        <w:t>—Ameni—</w:t>
      </w:r>
    </w:p>
    <w:p w14:paraId="372347A6" w14:textId="77777777" w:rsidR="007A2554" w:rsidRDefault="007A2554" w:rsidP="00E05A61">
      <w:pPr>
        <w:jc w:val="both"/>
        <w:rPr>
          <w:rFonts w:ascii="Book Antiqua" w:hAnsi="Book Antiqua"/>
          <w:lang w:val="en-US"/>
        </w:rPr>
      </w:pPr>
    </w:p>
    <w:p w14:paraId="6963F665" w14:textId="77777777" w:rsidR="007A2554" w:rsidRDefault="007A2554"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B62DF" w14:textId="77777777" w:rsidR="00D42CDD" w:rsidRPr="000219F1" w:rsidRDefault="00D42CDD" w:rsidP="00346C0E">
      <w:pPr>
        <w:spacing w:after="0" w:line="240" w:lineRule="auto"/>
      </w:pPr>
      <w:r w:rsidRPr="000219F1">
        <w:separator/>
      </w:r>
    </w:p>
  </w:endnote>
  <w:endnote w:type="continuationSeparator" w:id="0">
    <w:p w14:paraId="33CB74A9" w14:textId="77777777" w:rsidR="00D42CDD" w:rsidRPr="000219F1" w:rsidRDefault="00D42CDD"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B7CB4" w14:textId="77777777" w:rsidR="00D42CDD" w:rsidRPr="000219F1" w:rsidRDefault="00D42CDD" w:rsidP="00346C0E">
      <w:pPr>
        <w:spacing w:after="0" w:line="240" w:lineRule="auto"/>
      </w:pPr>
      <w:r w:rsidRPr="000219F1">
        <w:separator/>
      </w:r>
    </w:p>
  </w:footnote>
  <w:footnote w:type="continuationSeparator" w:id="0">
    <w:p w14:paraId="4167214C" w14:textId="77777777" w:rsidR="00D42CDD" w:rsidRPr="000219F1" w:rsidRDefault="00D42CDD"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4561D3AB"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7A2554">
      <w:rPr>
        <w:rFonts w:ascii="Book Antiqua" w:hAnsi="Book Antiqua"/>
        <w:i/>
        <w:iCs/>
        <w:sz w:val="20"/>
        <w:szCs w:val="20"/>
      </w:rPr>
      <w:t>19</w:t>
    </w:r>
    <w:r w:rsidRPr="00FE139E">
      <w:rPr>
        <w:rFonts w:ascii="Book Antiqua" w:hAnsi="Book Antiqua"/>
      </w:rPr>
      <w:tab/>
      <w:t xml:space="preserve">               </w:t>
    </w:r>
    <w:r w:rsidR="00B60DFE">
      <w:rPr>
        <w:rFonts w:ascii="Book Antiqua" w:hAnsi="Book Antiqua"/>
        <w:i/>
        <w:iCs/>
        <w:sz w:val="20"/>
        <w:szCs w:val="20"/>
      </w:rPr>
      <w:t>K</w:t>
    </w:r>
    <w:r w:rsidR="007A2554">
      <w:rPr>
        <w:rFonts w:ascii="Book Antiqua" w:hAnsi="Book Antiqua"/>
        <w:i/>
        <w:iCs/>
        <w:sz w:val="20"/>
        <w:szCs w:val="20"/>
      </w:rPr>
      <w:t>anisa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8E2504"/>
    <w:multiLevelType w:val="multilevel"/>
    <w:tmpl w:val="8C9E1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7"/>
  </w:num>
  <w:num w:numId="4" w16cid:durableId="1906379">
    <w:abstractNumId w:val="6"/>
  </w:num>
  <w:num w:numId="5" w16cid:durableId="1282224557">
    <w:abstractNumId w:val="1"/>
  </w:num>
  <w:num w:numId="6" w16cid:durableId="1526824260">
    <w:abstractNumId w:val="8"/>
  </w:num>
  <w:num w:numId="7" w16cid:durableId="90320508">
    <w:abstractNumId w:val="4"/>
  </w:num>
  <w:num w:numId="8" w16cid:durableId="726606161">
    <w:abstractNumId w:val="2"/>
  </w:num>
  <w:num w:numId="9" w16cid:durableId="1926767961">
    <w:abstractNumId w:val="9"/>
  </w:num>
  <w:num w:numId="10" w16cid:durableId="324624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55750"/>
    <w:rsid w:val="00463A54"/>
    <w:rsid w:val="004B49C4"/>
    <w:rsid w:val="004C0E20"/>
    <w:rsid w:val="004F4112"/>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554"/>
    <w:rsid w:val="007A2F9E"/>
    <w:rsid w:val="007B09D1"/>
    <w:rsid w:val="007D4565"/>
    <w:rsid w:val="00816F4E"/>
    <w:rsid w:val="00841FBD"/>
    <w:rsid w:val="00844A9F"/>
    <w:rsid w:val="008658D4"/>
    <w:rsid w:val="008738E3"/>
    <w:rsid w:val="008D6774"/>
    <w:rsid w:val="009122A4"/>
    <w:rsid w:val="009632E9"/>
    <w:rsid w:val="009910AD"/>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03C9"/>
    <w:rsid w:val="00C96BCC"/>
    <w:rsid w:val="00CA60E3"/>
    <w:rsid w:val="00CB4177"/>
    <w:rsid w:val="00CE41F1"/>
    <w:rsid w:val="00D4123E"/>
    <w:rsid w:val="00D42CDD"/>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5445"/>
    <w:rsid w:val="00FA7858"/>
    <w:rsid w:val="00FB67CD"/>
    <w:rsid w:val="00FC0526"/>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16277821">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6903875">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494342260">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25829049">
      <w:bodyDiv w:val="1"/>
      <w:marLeft w:val="0"/>
      <w:marRight w:val="0"/>
      <w:marTop w:val="0"/>
      <w:marBottom w:val="0"/>
      <w:divBdr>
        <w:top w:val="none" w:sz="0" w:space="0" w:color="auto"/>
        <w:left w:val="none" w:sz="0" w:space="0" w:color="auto"/>
        <w:bottom w:val="none" w:sz="0" w:space="0" w:color="auto"/>
        <w:right w:val="none" w:sz="0" w:space="0" w:color="auto"/>
      </w:divBdr>
    </w:div>
    <w:div w:id="837503135">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19110347">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51948393">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185155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32692059">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6202611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1262454">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5053060">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250207">
      <w:bodyDiv w:val="1"/>
      <w:marLeft w:val="0"/>
      <w:marRight w:val="0"/>
      <w:marTop w:val="0"/>
      <w:marBottom w:val="0"/>
      <w:divBdr>
        <w:top w:val="none" w:sz="0" w:space="0" w:color="auto"/>
        <w:left w:val="none" w:sz="0" w:space="0" w:color="auto"/>
        <w:bottom w:val="none" w:sz="0" w:space="0" w:color="auto"/>
        <w:right w:val="none" w:sz="0" w:space="0" w:color="auto"/>
      </w:divBdr>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4049</Words>
  <Characters>22227</Characters>
  <Application>Microsoft Office Word</Application>
  <DocSecurity>0</DocSecurity>
  <Lines>441</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2025-05-12T09:06:00Z</dcterms:created>
  <dcterms:modified xsi:type="dcterms:W3CDTF">2025-05-12T09:06:00Z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