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752276AB" w:rsidR="00E05A61" w:rsidRPr="00AE7533" w:rsidRDefault="00AE7533" w:rsidP="00E05A61">
      <w:pPr>
        <w:jc w:val="both"/>
        <w:rPr>
          <w:rFonts w:ascii="Book Antiqua" w:hAnsi="Book Antiqua"/>
          <w:lang w:val="en-US"/>
        </w:rPr>
      </w:pPr>
      <w:r>
        <w:rPr>
          <w:rFonts w:ascii="Book Antiqua" w:hAnsi="Book Antiqua"/>
          <w:lang w:val="en-US"/>
        </w:rPr>
        <w:drawing>
          <wp:inline distT="0" distB="0" distL="0" distR="0" wp14:anchorId="4E8FCD17" wp14:editId="0701839F">
            <wp:extent cx="3935095" cy="5902960"/>
            <wp:effectExtent l="95250" t="95250" r="103505" b="97790"/>
            <wp:docPr id="1860644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44095" name="Picture 1860644095"/>
                    <pic:cNvPicPr/>
                  </pic:nvPicPr>
                  <pic:blipFill>
                    <a:blip r:embed="rId7"/>
                    <a:stretch>
                      <a:fillRect/>
                    </a:stretch>
                  </pic:blipFill>
                  <pic:spPr>
                    <a:xfrm>
                      <a:off x="0" y="0"/>
                      <a:ext cx="3935095" cy="59029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2F99197D" w:rsidR="00E05A61" w:rsidRPr="00C757A1" w:rsidRDefault="00AE753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MPINGA KRISTO-2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2F99197D" w:rsidR="00E05A61" w:rsidRPr="00C757A1" w:rsidRDefault="00AE753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MPINGA KRISTO-2</w:t>
                      </w:r>
                    </w:p>
                  </w:txbxContent>
                </v:textbox>
                <w10:wrap type="square" anchorx="margin"/>
              </v:shape>
            </w:pict>
          </mc:Fallback>
        </mc:AlternateContent>
      </w:r>
    </w:p>
    <w:p w14:paraId="79E3F958" w14:textId="7FE8B3FD" w:rsidR="00AE7533" w:rsidRPr="00AE7533" w:rsidRDefault="00AE7533" w:rsidP="00AE7533">
      <w:pPr>
        <w:jc w:val="both"/>
        <w:rPr>
          <w:rFonts w:ascii="Book Antiqua" w:hAnsi="Book Antiqua"/>
          <w:lang w:val="en-US"/>
        </w:rPr>
      </w:pPr>
    </w:p>
    <w:p w14:paraId="7C6DCCEF" w14:textId="2C22964E" w:rsidR="00AE7533" w:rsidRPr="00AE7533" w:rsidRDefault="00AE7533" w:rsidP="00AE7533">
      <w:pPr>
        <w:keepNext/>
        <w:framePr w:dropCap="drop" w:lines="3" w:wrap="around" w:vAnchor="text" w:hAnchor="text"/>
        <w:spacing w:after="0" w:line="885" w:lineRule="exact"/>
        <w:jc w:val="both"/>
        <w:textAlignment w:val="baseline"/>
        <w:rPr>
          <w:rFonts w:ascii="Book Antiqua" w:hAnsi="Book Antiqua"/>
          <w:position w:val="-9"/>
          <w:sz w:val="108"/>
          <w:lang w:val="en-US"/>
        </w:rPr>
      </w:pPr>
      <w:r w:rsidRPr="00AE7533">
        <w:rPr>
          <w:rFonts w:ascii="Book Antiqua" w:hAnsi="Book Antiqua"/>
          <w:position w:val="-9"/>
          <w:sz w:val="108"/>
          <w:lang w:val="en-US"/>
        </w:rPr>
        <w:t>K</w:t>
      </w:r>
    </w:p>
    <w:p w14:paraId="39E1A34C" w14:textId="310872A3" w:rsidR="00AE7533" w:rsidRPr="00AE7533" w:rsidRDefault="00AE7533" w:rsidP="00AE7533">
      <w:pPr>
        <w:jc w:val="both"/>
        <w:rPr>
          <w:rFonts w:ascii="Book Antiqua" w:hAnsi="Book Antiqua"/>
          <w:lang w:val="en-US"/>
        </w:rPr>
      </w:pPr>
      <w:r w:rsidRPr="00AE7533">
        <w:rPr>
          <w:rFonts w:ascii="Book Antiqua" w:hAnsi="Book Antiqua"/>
          <w:lang w:val="en-US"/>
        </w:rPr>
        <w:t>atika somo lililopita tulijifunza kuwa Mpinga Kristo si mtu binafsi, wala si mfalme atakayetawala na kutawala dunia nzima wakati ujao. Tunajua hili kwa sababu mtume Paulo aliandika:</w:t>
      </w:r>
    </w:p>
    <w:p w14:paraId="20427E0B" w14:textId="77777777" w:rsidR="00AE7533" w:rsidRPr="00AE7533" w:rsidRDefault="00AE7533" w:rsidP="00AE7533">
      <w:pPr>
        <w:jc w:val="both"/>
        <w:rPr>
          <w:rFonts w:ascii="Book Antiqua" w:hAnsi="Book Antiqua"/>
          <w:lang w:val="en-US"/>
        </w:rPr>
      </w:pPr>
      <w:r w:rsidRPr="00AE7533">
        <w:rPr>
          <w:rFonts w:ascii="Book Antiqua" w:hAnsi="Book Antiqua"/>
          <w:lang w:val="en-US"/>
        </w:rPr>
        <w:t>“</w:t>
      </w:r>
      <w:r w:rsidRPr="00AE7533">
        <w:rPr>
          <w:rFonts w:ascii="Book Antiqua" w:hAnsi="Book Antiqua"/>
          <w:i/>
          <w:iCs/>
          <w:lang w:val="en-US"/>
        </w:rPr>
        <w:t>Maana ile siri ya uasi imekwisha kutenda kazi; ila yule azuiaye sasa atazuiliwa, hata atakapoondolewa. Ndipo atakafunuliwa yule Muasi, ambaye Bwana Yesu atamwua kwa pumzi ya kinywa chake, na kumharibu kwa mafunuo ya kuja kwake.”</w:t>
      </w:r>
      <w:r w:rsidRPr="00AE7533">
        <w:rPr>
          <w:rFonts w:ascii="Book Antiqua" w:hAnsi="Book Antiqua"/>
          <w:i/>
          <w:iCs/>
          <w:lang w:val="en-US"/>
        </w:rPr>
        <w:br/>
        <w:t>(2 Wathesalonike 2:7-8, SUV)</w:t>
      </w:r>
    </w:p>
    <w:p w14:paraId="31EA20E6" w14:textId="77777777" w:rsidR="00AE7533" w:rsidRPr="00AE7533" w:rsidRDefault="00AE7533" w:rsidP="00AE7533">
      <w:pPr>
        <w:jc w:val="both"/>
        <w:rPr>
          <w:rFonts w:ascii="Book Antiqua" w:hAnsi="Book Antiqua"/>
          <w:lang w:val="en-US"/>
        </w:rPr>
      </w:pPr>
      <w:r w:rsidRPr="00AE7533">
        <w:rPr>
          <w:rFonts w:ascii="Book Antiqua" w:hAnsi="Book Antiqua"/>
          <w:lang w:val="en-US"/>
        </w:rPr>
        <w:t>Huyu Mpinga Kristo, ambaye Paulo alimwita “siri ya uasi,” alianza kujidhihirisha tangu karne ya kwanza, na ataangamizwa katika kuja kwa mra ya  pili kwa Yesu Kristo. Hii inamaanisha kuwa “maisha ya Mpinga Kristo” yamekuwa ya karibu miaka elfu mbili—hii ni ushahidi tosha kuwa hawezi kuwa mtu mmoja. Ni mfumo wa Shetani ambao huharibu kweli kwa kutumia makosa na mafundisho ya uongo, pamoja na ishara kuu na maajabu ndani ya “hekalu la Mungu,” yaani kanisa.</w:t>
      </w:r>
    </w:p>
    <w:p w14:paraId="7DFCD42B" w14:textId="77777777" w:rsidR="00AE7533" w:rsidRPr="00AE7533" w:rsidRDefault="00AE7533" w:rsidP="00AE7533">
      <w:pPr>
        <w:jc w:val="both"/>
        <w:rPr>
          <w:rFonts w:ascii="Book Antiqua" w:hAnsi="Book Antiqua"/>
          <w:lang w:val="en-US"/>
        </w:rPr>
      </w:pPr>
      <w:r w:rsidRPr="00AE7533">
        <w:rPr>
          <w:rFonts w:ascii="Book Antiqua" w:hAnsi="Book Antiqua"/>
          <w:lang w:val="en-US"/>
        </w:rPr>
        <w:t>Mfumo huu wa Mpinga Kristo ulipewa uwezo juu ya watakatifu wa Mungu kwa muda wa miaka 1,260. Ingawa mfumo huu umekuwepo kwa muda mrefu kiasi hicho, watu wachache sana wanaelewa kuhusu hilo kwa kuwa ni “siri ya uasi.”</w:t>
      </w:r>
    </w:p>
    <w:p w14:paraId="676473CC" w14:textId="77777777" w:rsidR="00AE7533" w:rsidRPr="00AE7533" w:rsidRDefault="00AE7533" w:rsidP="00AE7533">
      <w:pPr>
        <w:jc w:val="both"/>
        <w:rPr>
          <w:rFonts w:ascii="Book Antiqua" w:hAnsi="Book Antiqua"/>
          <w:lang w:val="en-US"/>
        </w:rPr>
      </w:pPr>
      <w:r w:rsidRPr="00AE7533">
        <w:rPr>
          <w:rFonts w:ascii="Book Antiqua" w:hAnsi="Book Antiqua"/>
          <w:lang w:val="en-US"/>
        </w:rPr>
        <w:t>Nabii Danieli anazungumzia:</w:t>
      </w:r>
    </w:p>
    <w:p w14:paraId="13BB54D2" w14:textId="31093BE7" w:rsidR="00AE7533" w:rsidRPr="00AE7533" w:rsidRDefault="00AE7533" w:rsidP="00AE7533">
      <w:pPr>
        <w:jc w:val="both"/>
        <w:rPr>
          <w:rFonts w:ascii="Book Antiqua" w:hAnsi="Book Antiqua"/>
          <w:i/>
          <w:iCs/>
          <w:lang w:val="en-US"/>
        </w:rPr>
      </w:pPr>
      <w:r w:rsidRPr="00AE7533">
        <w:rPr>
          <w:rFonts w:ascii="Book Antiqua" w:hAnsi="Book Antiqua"/>
          <w:i/>
          <w:iCs/>
          <w:lang w:val="en-US"/>
        </w:rPr>
        <w:lastRenderedPageBreak/>
        <w:t>“Na juu ya ile pembe iliyo kuwa na macho, na kinywa kilicho kuwa na maneno makuu; nikaona, ya kuwa hiyo pembe ilifanya vita juu ya watakatifu, ikaweza kuwashinda.”</w:t>
      </w:r>
      <w:r>
        <w:rPr>
          <w:rFonts w:ascii="Book Antiqua" w:hAnsi="Book Antiqua"/>
          <w:i/>
          <w:iCs/>
          <w:lang w:val="en-US"/>
        </w:rPr>
        <w:t xml:space="preserve"> </w:t>
      </w:r>
      <w:r w:rsidRPr="00AE7533">
        <w:rPr>
          <w:rFonts w:ascii="Book Antiqua" w:hAnsi="Book Antiqua"/>
          <w:i/>
          <w:iCs/>
          <w:lang w:val="en-US"/>
        </w:rPr>
        <w:t>(Danieli 7:20-21, SUV)</w:t>
      </w:r>
    </w:p>
    <w:p w14:paraId="14B1AB7F" w14:textId="77777777" w:rsidR="00AE7533" w:rsidRPr="00AE7533" w:rsidRDefault="00AE7533" w:rsidP="00AE7533">
      <w:pPr>
        <w:jc w:val="both"/>
        <w:rPr>
          <w:rFonts w:ascii="Book Antiqua" w:hAnsi="Book Antiqua"/>
          <w:lang w:val="en-US"/>
        </w:rPr>
      </w:pPr>
      <w:r w:rsidRPr="00AE7533">
        <w:rPr>
          <w:rFonts w:ascii="Book Antiqua" w:hAnsi="Book Antiqua"/>
          <w:lang w:val="en-US"/>
        </w:rPr>
        <w:t>“Watakatifu” hapa ni wale walioingia katika agano na Mungu kwa dhabihu, yaani, wafuasi wa kweli wa Kristo:</w:t>
      </w:r>
    </w:p>
    <w:p w14:paraId="7F0CEB3E" w14:textId="77777777" w:rsidR="00AE7533" w:rsidRPr="00AE7533" w:rsidRDefault="00AE7533" w:rsidP="00AE7533">
      <w:pPr>
        <w:jc w:val="both"/>
        <w:rPr>
          <w:rFonts w:ascii="Book Antiqua" w:hAnsi="Book Antiqua"/>
          <w:lang w:val="en-US"/>
        </w:rPr>
      </w:pPr>
      <w:r w:rsidRPr="00AE7533">
        <w:rPr>
          <w:rFonts w:ascii="Book Antiqua" w:hAnsi="Book Antiqua"/>
          <w:lang w:val="en-US"/>
        </w:rPr>
        <w:t>“</w:t>
      </w:r>
      <w:r w:rsidRPr="00AE7533">
        <w:rPr>
          <w:rFonts w:ascii="Book Antiqua" w:hAnsi="Book Antiqua"/>
          <w:i/>
          <w:iCs/>
          <w:lang w:val="en-US"/>
        </w:rPr>
        <w:t>Wakusanyieni watakatifu wangu, Wale waliofanya agano nami kwa dhabihu.” (Zaburi 50:5, SUV)</w:t>
      </w:r>
    </w:p>
    <w:p w14:paraId="2DA9AE00" w14:textId="77777777" w:rsidR="00AE7533" w:rsidRPr="00AE7533" w:rsidRDefault="00AE7533" w:rsidP="00AE7533">
      <w:pPr>
        <w:jc w:val="both"/>
        <w:rPr>
          <w:rFonts w:ascii="Book Antiqua" w:hAnsi="Book Antiqua"/>
          <w:lang w:val="en-US"/>
        </w:rPr>
      </w:pPr>
      <w:r w:rsidRPr="00AE7533">
        <w:rPr>
          <w:rFonts w:ascii="Book Antiqua" w:hAnsi="Book Antiqua"/>
          <w:lang w:val="en-US"/>
        </w:rPr>
        <w:t>Hawa ndio wafuasi na wanafunzi wa kweli wa Yesu. Mapema kidogo katika sura hiyo hiyo ya 7, Danieli alizungumza kuhusu hiyo “pembe”:</w:t>
      </w:r>
    </w:p>
    <w:p w14:paraId="6184EEDE" w14:textId="77777777" w:rsidR="00AE7533" w:rsidRPr="00AE7533" w:rsidRDefault="00AE7533" w:rsidP="00AE7533">
      <w:pPr>
        <w:jc w:val="both"/>
        <w:rPr>
          <w:rFonts w:ascii="Book Antiqua" w:hAnsi="Book Antiqua"/>
          <w:lang w:val="en-US"/>
        </w:rPr>
      </w:pPr>
      <w:r w:rsidRPr="00AE7533">
        <w:rPr>
          <w:rFonts w:ascii="Book Antiqua" w:hAnsi="Book Antiqua"/>
          <w:lang w:val="en-US"/>
        </w:rPr>
        <w:t>“</w:t>
      </w:r>
      <w:r w:rsidRPr="00AE7533">
        <w:rPr>
          <w:rFonts w:ascii="Book Antiqua" w:hAnsi="Book Antiqua"/>
          <w:i/>
          <w:iCs/>
          <w:lang w:val="en-US"/>
        </w:rPr>
        <w:t>Kisha nikaona katika maono yangu ya usiku, na tazama, mnyama wa nne, mwenye kutisha, mwenye kuogofya, mwenye nguvu sana; alikuwa na meno makubwa ya chuma; alikula, akavunjavunja, na akakanyaga kwa miguu yake mabaki; alikuwa mbali na wale wanyama waliomtangulia, tena alikuwa na pembe kumi. Nalipokuwa nikiziangalia hizo pembe, tazama, pembe nyingine ndogo ilichipuka kati yao, na pembe tatu katika zile za kwanza zikang’olewa mbele yake. Na tazama, katika pembe hii mlikuwamo macho kama macho ya mwanadamu, na kinywa kilichokuwa na maneno makuu.”</w:t>
      </w:r>
      <w:r w:rsidRPr="00AE7533">
        <w:rPr>
          <w:rFonts w:ascii="Book Antiqua" w:hAnsi="Book Antiqua"/>
          <w:i/>
          <w:iCs/>
          <w:lang w:val="en-US"/>
        </w:rPr>
        <w:br/>
        <w:t>(Danieli 7:7-8, SUV)</w:t>
      </w:r>
    </w:p>
    <w:p w14:paraId="43CCB5AE" w14:textId="77777777" w:rsidR="00AE7533" w:rsidRPr="00AE7533" w:rsidRDefault="00AE7533" w:rsidP="00AE7533">
      <w:pPr>
        <w:jc w:val="both"/>
        <w:rPr>
          <w:rFonts w:ascii="Book Antiqua" w:hAnsi="Book Antiqua"/>
          <w:lang w:val="en-US"/>
        </w:rPr>
      </w:pPr>
      <w:r w:rsidRPr="00AE7533">
        <w:rPr>
          <w:rFonts w:ascii="Book Antiqua" w:hAnsi="Book Antiqua"/>
          <w:lang w:val="en-US"/>
        </w:rPr>
        <w:t>Pembe hii ndogo ilitokea juu ya mnyama wa nne, na ilipochipuka, pembe tatu ziliondolewa mbele yake. Mnyama wa nne humwakilisha Dola ya Kirumi, ya nne kati ya milki kuu za dunia zilizoanza na Babeli chini ya Mfalme Nebukadneza. Katika maono ya Danieli, pembe zinawakilisha wafalme:</w:t>
      </w:r>
    </w:p>
    <w:p w14:paraId="1F62B7CB" w14:textId="58572665" w:rsidR="00AE7533" w:rsidRPr="00AE7533" w:rsidRDefault="00AE7533" w:rsidP="00AE7533">
      <w:pPr>
        <w:jc w:val="both"/>
        <w:rPr>
          <w:rFonts w:ascii="Book Antiqua" w:hAnsi="Book Antiqua"/>
          <w:i/>
          <w:iCs/>
          <w:lang w:val="en-US"/>
        </w:rPr>
      </w:pPr>
      <w:r w:rsidRPr="00AE7533">
        <w:rPr>
          <w:rFonts w:ascii="Book Antiqua" w:hAnsi="Book Antiqua"/>
          <w:i/>
          <w:iCs/>
          <w:lang w:val="en-US"/>
        </w:rPr>
        <w:t>“Na zile pembe kumi ni wafalme kumi watakaotokea katika ufalme huo; na mfalme mwingine atatokea baada yao; naye atakuwa tofauti na wale wa kwanza, naye atawashinda wafalme watatu.”</w:t>
      </w:r>
      <w:r>
        <w:rPr>
          <w:rFonts w:ascii="Book Antiqua" w:hAnsi="Book Antiqua"/>
          <w:i/>
          <w:iCs/>
          <w:lang w:val="en-US"/>
        </w:rPr>
        <w:t xml:space="preserve"> </w:t>
      </w:r>
      <w:r w:rsidRPr="00AE7533">
        <w:rPr>
          <w:rFonts w:ascii="Book Antiqua" w:hAnsi="Book Antiqua"/>
          <w:i/>
          <w:iCs/>
          <w:lang w:val="en-US"/>
        </w:rPr>
        <w:t>(Danieli 7:24, SUV)</w:t>
      </w:r>
    </w:p>
    <w:p w14:paraId="2931A995"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Hivyo, pembe tatu zilizong’olewa ni wafalme wa ndani ya Dola ya Kirumi. “Pembe ndogo” ni mfalme pia, lakini tofauti na waliomtangulia. Pembe hii ilitoka ndani ya kanisa la Kikristo.</w:t>
      </w:r>
    </w:p>
    <w:p w14:paraId="714393DD" w14:textId="77777777" w:rsidR="00AE7533" w:rsidRPr="00AE7533" w:rsidRDefault="00AE7533" w:rsidP="00AE7533">
      <w:pPr>
        <w:jc w:val="both"/>
        <w:rPr>
          <w:rFonts w:ascii="Book Antiqua" w:hAnsi="Book Antiqua"/>
          <w:lang w:val="en-US"/>
        </w:rPr>
      </w:pPr>
      <w:r w:rsidRPr="00AE7533">
        <w:rPr>
          <w:rFonts w:ascii="Book Antiqua" w:hAnsi="Book Antiqua"/>
          <w:lang w:val="en-US"/>
        </w:rPr>
        <w:t>Kulingana na mpangilio ulioanzishwa na Bwana kupitia mitume kwa ajili ya utaratibu wa kiutawala ndani ya kanisa, cheo cha juu cha huduma kilikuwa cha askofu:</w:t>
      </w:r>
    </w:p>
    <w:p w14:paraId="488C8437" w14:textId="77777777" w:rsidR="00AE7533" w:rsidRPr="00AE7533" w:rsidRDefault="00AE7533" w:rsidP="00AE7533">
      <w:pPr>
        <w:jc w:val="both"/>
        <w:rPr>
          <w:rFonts w:ascii="Book Antiqua" w:hAnsi="Book Antiqua"/>
          <w:lang w:val="en-US"/>
        </w:rPr>
      </w:pPr>
      <w:r w:rsidRPr="00AE7533">
        <w:rPr>
          <w:rFonts w:ascii="Book Antiqua" w:hAnsi="Book Antiqua"/>
          <w:lang w:val="en-US"/>
        </w:rPr>
        <w:t>“Mtu akitamani kazi ya askofu, atamani kazi njema.”</w:t>
      </w:r>
      <w:r w:rsidRPr="00AE7533">
        <w:rPr>
          <w:rFonts w:ascii="Book Antiqua" w:hAnsi="Book Antiqua"/>
          <w:lang w:val="en-US"/>
        </w:rPr>
        <w:br/>
      </w:r>
      <w:r w:rsidRPr="00AE7533">
        <w:rPr>
          <w:rFonts w:ascii="Book Antiqua" w:hAnsi="Book Antiqua"/>
          <w:i/>
          <w:iCs/>
          <w:lang w:val="en-US"/>
        </w:rPr>
        <w:t>(1 Timotheo 3:1, SUV)</w:t>
      </w:r>
    </w:p>
    <w:p w14:paraId="51B9006E" w14:textId="77777777" w:rsidR="00AE7533" w:rsidRPr="00AE7533" w:rsidRDefault="00AE7533" w:rsidP="00AE7533">
      <w:pPr>
        <w:jc w:val="both"/>
        <w:rPr>
          <w:rFonts w:ascii="Book Antiqua" w:hAnsi="Book Antiqua"/>
          <w:lang w:val="en-US"/>
        </w:rPr>
      </w:pPr>
      <w:r w:rsidRPr="00AE7533">
        <w:rPr>
          <w:rFonts w:ascii="Book Antiqua" w:hAnsi="Book Antiqua"/>
          <w:lang w:val="en-US"/>
        </w:rPr>
        <w:t>Maaskofu walikuwa wakisimamia makundi madogo ya waumini na kuwasaidia wazee waliokuwa wakiliongoza kundi hilo. Mitume wote walikuwa maaskofu. Walikuwa wakisafiri mara kwa mara kuwatembelea waumini katika maeneo mbalimbali. Mara kwa mara maaskofu walikutana kujadili masuala mbalimbali na ustawi wa kanisa la Yesu Kristo kwa ujumla.</w:t>
      </w:r>
    </w:p>
    <w:p w14:paraId="0FB7FF61" w14:textId="2268D95E" w:rsidR="00AE7533" w:rsidRPr="00AE7533" w:rsidRDefault="00AE7533" w:rsidP="00AE7533">
      <w:pPr>
        <w:jc w:val="both"/>
        <w:rPr>
          <w:rFonts w:ascii="Book Antiqua" w:hAnsi="Book Antiqua"/>
          <w:lang w:val="en-US"/>
        </w:rPr>
      </w:pPr>
      <w:r w:rsidRPr="00AE7533">
        <w:rPr>
          <w:rFonts w:ascii="Book Antiqua" w:hAnsi="Book Antiqua"/>
          <w:lang w:val="en-US"/>
        </w:rPr>
        <w:t>Lakini kadri muda ulivyopita, Askofu wa Roma alijitokeza kuwa tofauti. Roma ilikuwa mji mkuu wa dunia wakati huo. Askofu wake alikuwa na ushawishi mkubwa katika kumshawishi mfalme Konstantino kuingia katika Ukristo katika karne ya nne. Baada ya Konstantino kuwa Mkristo, Askofu wa Roma alianza kuheshimiwa sana na wafalme wa Kirumi. Matokeo yake, kila walipokutana maaskofu, yule wa Roma alizidi kudai nafasi ya juu kuliko wenzake. Akaanza kujitambulisha kwa majina kama “Baba,” yaani “Papa” kwa Kilatini, na kwa Kiingereza, “Pope.”</w:t>
      </w:r>
    </w:p>
    <w:p w14:paraId="20CCE7E2" w14:textId="77777777" w:rsidR="00AE7533" w:rsidRPr="00AE7533" w:rsidRDefault="00AE7533" w:rsidP="00AE7533">
      <w:pPr>
        <w:jc w:val="both"/>
        <w:rPr>
          <w:rFonts w:ascii="Book Antiqua" w:hAnsi="Book Antiqua"/>
          <w:lang w:val="en-US"/>
        </w:rPr>
      </w:pPr>
      <w:r w:rsidRPr="00AE7533">
        <w:rPr>
          <w:rFonts w:ascii="Book Antiqua" w:hAnsi="Book Antiqua"/>
          <w:lang w:val="en-US"/>
        </w:rPr>
        <w:t>Lakini cheo hiki cha Papa na madai yake ya ukuu ndani ya Kanisa yalipingana moja kwa moja na maandiko. Maandiko yanasema:</w:t>
      </w:r>
    </w:p>
    <w:p w14:paraId="6FE8930E" w14:textId="458FE002" w:rsidR="00AE7533" w:rsidRPr="00AE7533" w:rsidRDefault="00AE7533" w:rsidP="00AE7533">
      <w:pPr>
        <w:jc w:val="both"/>
        <w:rPr>
          <w:rFonts w:ascii="Book Antiqua" w:hAnsi="Book Antiqua"/>
          <w:lang w:val="en-US"/>
        </w:rPr>
      </w:pPr>
      <w:r w:rsidRPr="00AE7533">
        <w:rPr>
          <w:rFonts w:ascii="Book Antiqua" w:hAnsi="Book Antiqua"/>
          <w:lang w:val="en-US"/>
        </w:rPr>
        <w:t>“</w:t>
      </w:r>
      <w:r w:rsidRPr="00AE7533">
        <w:rPr>
          <w:rFonts w:ascii="Book Antiqua" w:hAnsi="Book Antiqua"/>
          <w:i/>
          <w:iCs/>
          <w:lang w:val="en-US"/>
        </w:rPr>
        <w:t>Akavitia vitu vyote chini ya miguu yake, akamweka awe kichwa juu ya vitu vyote kwa ajili ya kanisa.”</w:t>
      </w:r>
      <w:r>
        <w:rPr>
          <w:rFonts w:ascii="Book Antiqua" w:hAnsi="Book Antiqua"/>
          <w:i/>
          <w:iCs/>
          <w:lang w:val="en-US"/>
        </w:rPr>
        <w:t xml:space="preserve"> </w:t>
      </w:r>
      <w:r w:rsidRPr="00AE7533">
        <w:rPr>
          <w:rFonts w:ascii="Book Antiqua" w:hAnsi="Book Antiqua"/>
          <w:i/>
          <w:iCs/>
          <w:lang w:val="en-US"/>
        </w:rPr>
        <w:t>(Waefeso 1:22, SUV)</w:t>
      </w:r>
    </w:p>
    <w:p w14:paraId="485E64A4"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Mungu alimweka Yesu peke yake kuwa kichwa cha Kanisa lote. Yesu mwenyewe alisema:</w:t>
      </w:r>
    </w:p>
    <w:p w14:paraId="6847B86C" w14:textId="77777777" w:rsidR="00AE7533" w:rsidRPr="00AE7533" w:rsidRDefault="00AE7533" w:rsidP="00AE7533">
      <w:pPr>
        <w:jc w:val="both"/>
        <w:rPr>
          <w:rFonts w:ascii="Book Antiqua" w:hAnsi="Book Antiqua"/>
          <w:lang w:val="en-US"/>
        </w:rPr>
      </w:pPr>
      <w:r w:rsidRPr="00AE7533">
        <w:rPr>
          <w:rFonts w:ascii="Book Antiqua" w:hAnsi="Book Antiqua"/>
          <w:lang w:val="en-US"/>
        </w:rPr>
        <w:t>“Lakini ninyi msiitwe Rabi; kwa maana Mwalimu wenu ni mmoja, nanyi nyote mmekuwa ndugu. Wala msimwite mtu yeyote duniani baba; kwa maana Baba yenu ni mmoja, aliye mbinguni.”</w:t>
      </w:r>
      <w:r w:rsidRPr="00AE7533">
        <w:rPr>
          <w:rFonts w:ascii="Book Antiqua" w:hAnsi="Book Antiqua"/>
          <w:lang w:val="en-US"/>
        </w:rPr>
        <w:br/>
      </w:r>
      <w:r w:rsidRPr="00AE7533">
        <w:rPr>
          <w:rFonts w:ascii="Book Antiqua" w:hAnsi="Book Antiqua"/>
          <w:i/>
          <w:iCs/>
          <w:lang w:val="en-US"/>
        </w:rPr>
        <w:t>(Mathayo 23:8-9, SUV)</w:t>
      </w:r>
    </w:p>
    <w:p w14:paraId="227B0710" w14:textId="77777777" w:rsidR="00AE7533" w:rsidRPr="00AE7533" w:rsidRDefault="00AE7533" w:rsidP="00AE7533">
      <w:pPr>
        <w:jc w:val="both"/>
        <w:rPr>
          <w:rFonts w:ascii="Book Antiqua" w:hAnsi="Book Antiqua"/>
          <w:lang w:val="en-US"/>
        </w:rPr>
      </w:pPr>
      <w:r w:rsidRPr="00AE7533">
        <w:rPr>
          <w:rFonts w:ascii="Book Antiqua" w:hAnsi="Book Antiqua"/>
          <w:lang w:val="en-US"/>
        </w:rPr>
        <w:t>Hii inamaanisha kuwa hakuna kiongozi yeyote wa kanisa anayepaswa kuitwa “</w:t>
      </w:r>
      <w:r w:rsidRPr="00AE7533">
        <w:rPr>
          <w:rFonts w:ascii="Book Antiqua" w:hAnsi="Book Antiqua"/>
          <w:b/>
          <w:bCs/>
          <w:lang w:val="en-US"/>
        </w:rPr>
        <w:t>Baba.”</w:t>
      </w:r>
    </w:p>
    <w:p w14:paraId="64CAC601" w14:textId="77777777" w:rsidR="00AE7533" w:rsidRPr="00AE7533" w:rsidRDefault="00AE7533" w:rsidP="00AE7533">
      <w:pPr>
        <w:jc w:val="both"/>
        <w:rPr>
          <w:rFonts w:ascii="Book Antiqua" w:hAnsi="Book Antiqua"/>
          <w:lang w:val="en-US"/>
        </w:rPr>
      </w:pPr>
      <w:r w:rsidRPr="00AE7533">
        <w:rPr>
          <w:rFonts w:ascii="Book Antiqua" w:hAnsi="Book Antiqua"/>
          <w:lang w:val="en-US"/>
        </w:rPr>
        <w:t>Hali hii ya kuitwa “Papa” ilianza kuambatanishwa na kila Askofu wa Roma aliyefuata. Papa alikua kwa mamlaka na ushawishi, si katika masuala ya dini tu bali pia katika siasa. Hivyo ndivyo ilivyoibuka ile “pembe ndogo” ambayo ilikuwa tofauti na wafalme wengine wa Kirumi kwa kuwa yeye alikuwa “mfalme” katika masuala ya dini na siasa.</w:t>
      </w:r>
    </w:p>
    <w:p w14:paraId="521B025B" w14:textId="77777777" w:rsidR="00AE7533" w:rsidRPr="00AE7533" w:rsidRDefault="00AE7533" w:rsidP="00AE7533">
      <w:pPr>
        <w:jc w:val="both"/>
        <w:rPr>
          <w:rFonts w:ascii="Book Antiqua" w:hAnsi="Book Antiqua"/>
          <w:lang w:val="en-US"/>
        </w:rPr>
      </w:pPr>
      <w:r w:rsidRPr="00AE7533">
        <w:rPr>
          <w:rFonts w:ascii="Book Antiqua" w:hAnsi="Book Antiqua"/>
          <w:lang w:val="en-US"/>
        </w:rPr>
        <w:t>Kama ilivyoandikwa:</w:t>
      </w:r>
    </w:p>
    <w:p w14:paraId="71364FC5" w14:textId="56C4F2CA" w:rsidR="00AE7533" w:rsidRPr="00AE7533" w:rsidRDefault="00AE7533" w:rsidP="00AE7533">
      <w:pPr>
        <w:jc w:val="both"/>
        <w:rPr>
          <w:rFonts w:ascii="Book Antiqua" w:hAnsi="Book Antiqua"/>
          <w:i/>
          <w:iCs/>
          <w:lang w:val="en-US"/>
        </w:rPr>
      </w:pPr>
      <w:r w:rsidRPr="00AE7533">
        <w:rPr>
          <w:rFonts w:ascii="Book Antiqua" w:hAnsi="Book Antiqua"/>
          <w:i/>
          <w:iCs/>
          <w:lang w:val="en-US"/>
        </w:rPr>
        <w:t>“Na pembe ndogo ilitokea … na pembe tatu za kwanza zikang’olewa mbele yake.”</w:t>
      </w:r>
      <w:r>
        <w:rPr>
          <w:rFonts w:ascii="Book Antiqua" w:hAnsi="Book Antiqua"/>
          <w:i/>
          <w:iCs/>
          <w:lang w:val="en-US"/>
        </w:rPr>
        <w:t xml:space="preserve"> </w:t>
      </w:r>
      <w:r w:rsidRPr="00AE7533">
        <w:rPr>
          <w:rFonts w:ascii="Book Antiqua" w:hAnsi="Book Antiqua"/>
          <w:i/>
          <w:iCs/>
          <w:lang w:val="en-US"/>
        </w:rPr>
        <w:t>(Danieli 7:8, SUV)</w:t>
      </w:r>
    </w:p>
    <w:p w14:paraId="4B9F3C4A" w14:textId="77777777" w:rsidR="00AE7533" w:rsidRPr="00AE7533" w:rsidRDefault="00AE7533" w:rsidP="00AE7533">
      <w:pPr>
        <w:jc w:val="both"/>
        <w:rPr>
          <w:rFonts w:ascii="Book Antiqua" w:hAnsi="Book Antiqua"/>
          <w:lang w:val="en-US"/>
        </w:rPr>
      </w:pPr>
      <w:r w:rsidRPr="00AE7533">
        <w:rPr>
          <w:rFonts w:ascii="Book Antiqua" w:hAnsi="Book Antiqua"/>
          <w:lang w:val="en-US"/>
        </w:rPr>
        <w:t>Hili linatufunulia ni lini jambo hili lilitokea. Pembe hizo tatu zinawakilisha mwisho wa utawala wa falme tatu kabla ya kuibuka kwa upapa (papacy).</w:t>
      </w:r>
    </w:p>
    <w:p w14:paraId="36D8C950" w14:textId="77777777" w:rsidR="00AE7533" w:rsidRPr="00AE7533" w:rsidRDefault="00AE7533" w:rsidP="00AE7533">
      <w:pPr>
        <w:jc w:val="both"/>
        <w:rPr>
          <w:rFonts w:ascii="Book Antiqua" w:hAnsi="Book Antiqua"/>
          <w:lang w:val="en-US"/>
        </w:rPr>
      </w:pPr>
      <w:r w:rsidRPr="00AE7533">
        <w:rPr>
          <w:rFonts w:ascii="Book Antiqua" w:hAnsi="Book Antiqua"/>
          <w:lang w:val="en-US"/>
        </w:rPr>
        <w:t>Papa Leo wa Tatu aliingia katika mapatano na mfalme wa Ufaransa, Pepin na mwanawe Charlemagne, ili kuanzisha kile kilichokuja kuitwa Dola Takatifu ya Kirumi (</w:t>
      </w:r>
      <w:r w:rsidRPr="00AE7533">
        <w:rPr>
          <w:rFonts w:ascii="Book Antiqua" w:hAnsi="Book Antiqua"/>
          <w:i/>
          <w:iCs/>
          <w:lang w:val="en-US"/>
        </w:rPr>
        <w:t>Holy Roman Empire</w:t>
      </w:r>
      <w:r w:rsidRPr="00AE7533">
        <w:rPr>
          <w:rFonts w:ascii="Book Antiqua" w:hAnsi="Book Antiqua"/>
          <w:lang w:val="en-US"/>
        </w:rPr>
        <w:t>). Iliitwa “takatifu” kwa sababu papa alidai kuwa imeanzishwa kwa agizo la Mungu.</w:t>
      </w:r>
    </w:p>
    <w:p w14:paraId="35AFC127"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Katika siku ya Krismasi ya mwaka 800 B.K., Papa Leo III alimvisha taji Charlemagne kama Kaizari wa Kirumi. Hii ndiyo ilikuwa mara ya </w:t>
      </w:r>
      <w:r w:rsidRPr="00AE7533">
        <w:rPr>
          <w:rFonts w:ascii="Book Antiqua" w:hAnsi="Book Antiqua"/>
          <w:lang w:val="en-US"/>
        </w:rPr>
        <w:lastRenderedPageBreak/>
        <w:t>kwanza kwa papa kuwa “mfalme katika kiti cha enzi,” kwa sababu kila papa aliyefuata alidai kuwa na uwezo wa kuwateua wafalme wa kidunia.</w:t>
      </w:r>
    </w:p>
    <w:p w14:paraId="3291CCC3" w14:textId="77777777" w:rsidR="00AE7533" w:rsidRPr="00AE7533" w:rsidRDefault="00AE7533" w:rsidP="00AE7533">
      <w:pPr>
        <w:jc w:val="both"/>
        <w:rPr>
          <w:rFonts w:ascii="Book Antiqua" w:hAnsi="Book Antiqua"/>
          <w:lang w:val="en-US"/>
        </w:rPr>
      </w:pPr>
      <w:r w:rsidRPr="00AE7533">
        <w:rPr>
          <w:rFonts w:ascii="Book Antiqua" w:hAnsi="Book Antiqua"/>
          <w:lang w:val="en-US"/>
        </w:rPr>
        <w:t>Kwa hivyo, tumebaini kuwa upapa ni mfumo wa “Kristo bandia,” yaani Mpinga Kristo wa Biblia. Hata hivyo, hii haimaanishi kuwa Wakatoliki wa kawaida ni wapinga Kristo. Neno Mpinga Kristo linarejelea mfumo fulani, si watu binafsi.</w:t>
      </w:r>
    </w:p>
    <w:p w14:paraId="1E691548" w14:textId="77777777" w:rsidR="00AE7533" w:rsidRPr="00AE7533" w:rsidRDefault="00AE7533" w:rsidP="00AE7533">
      <w:pPr>
        <w:jc w:val="both"/>
        <w:rPr>
          <w:rFonts w:ascii="Book Antiqua" w:hAnsi="Book Antiqua"/>
          <w:lang w:val="en-US"/>
        </w:rPr>
      </w:pPr>
      <w:r w:rsidRPr="00AE7533">
        <w:rPr>
          <w:rFonts w:ascii="Book Antiqua" w:hAnsi="Book Antiqua"/>
          <w:lang w:val="en-US"/>
        </w:rPr>
        <w:t>Danieli anaendelea kusema:</w:t>
      </w:r>
    </w:p>
    <w:p w14:paraId="406226B9" w14:textId="77777777" w:rsidR="00AE7533" w:rsidRPr="00AE7533" w:rsidRDefault="00AE7533" w:rsidP="00AE7533">
      <w:pPr>
        <w:jc w:val="both"/>
        <w:rPr>
          <w:rFonts w:ascii="Book Antiqua" w:hAnsi="Book Antiqua"/>
          <w:i/>
          <w:iCs/>
          <w:lang w:val="en-US"/>
        </w:rPr>
      </w:pPr>
      <w:r w:rsidRPr="00AE7533">
        <w:rPr>
          <w:rFonts w:ascii="Book Antiqua" w:hAnsi="Book Antiqua"/>
          <w:i/>
          <w:iCs/>
          <w:lang w:val="en-US"/>
        </w:rPr>
        <w:t>“Naye atanena maneno kinyume cha Aliye juu sana, naye atawadhoofisha watakatifu wa Aliye juu, naye atazidhamiria kubadili majira na sheria; nao watatiwa mikononi mwake hata nyakati moja na mbili na nusu ya nyakati.”(Danieli 7:25, SUV)</w:t>
      </w:r>
    </w:p>
    <w:p w14:paraId="1074708F" w14:textId="77777777" w:rsidR="00AE7533" w:rsidRPr="00AE7533" w:rsidRDefault="00AE7533" w:rsidP="00AE7533">
      <w:pPr>
        <w:jc w:val="both"/>
        <w:rPr>
          <w:rFonts w:ascii="Book Antiqua" w:hAnsi="Book Antiqua"/>
          <w:lang w:val="en-US"/>
        </w:rPr>
      </w:pPr>
      <w:r w:rsidRPr="00AE7533">
        <w:rPr>
          <w:rFonts w:ascii="Book Antiqua" w:hAnsi="Book Antiqua"/>
          <w:lang w:val="en-US"/>
        </w:rPr>
        <w:t>Kauli “atanena maneno kinyume cha Aliye juu sana” ina maana kwamba upapa utatukana jina la Mungu mwenyewe. Hili lilitokea wakati upapa ulipojidai kuwa umewekwa na Mungu na kujipatia majina ya kukufuru ambayo yanampotosha Mungu.</w:t>
      </w:r>
    </w:p>
    <w:p w14:paraId="5E0EE042"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Baadhi ya majina hayo ni kama: </w:t>
      </w:r>
      <w:r w:rsidRPr="00AE7533">
        <w:rPr>
          <w:rFonts w:ascii="Book Antiqua" w:hAnsi="Book Antiqua"/>
          <w:b/>
          <w:bCs/>
          <w:lang w:val="en-US"/>
        </w:rPr>
        <w:t>Mkuu wa Miungu wote</w:t>
      </w:r>
      <w:r w:rsidRPr="00AE7533">
        <w:rPr>
          <w:rFonts w:ascii="Book Antiqua" w:hAnsi="Book Antiqua"/>
          <w:lang w:val="en-US"/>
        </w:rPr>
        <w:t xml:space="preserve">, </w:t>
      </w:r>
      <w:r w:rsidRPr="00AE7533">
        <w:rPr>
          <w:rFonts w:ascii="Book Antiqua" w:hAnsi="Book Antiqua"/>
          <w:b/>
          <w:bCs/>
          <w:lang w:val="en-US"/>
        </w:rPr>
        <w:t>Baba Mtakatifu wa Mababa</w:t>
      </w:r>
      <w:r w:rsidRPr="00AE7533">
        <w:rPr>
          <w:rFonts w:ascii="Book Antiqua" w:hAnsi="Book Antiqua"/>
          <w:lang w:val="en-US"/>
        </w:rPr>
        <w:t xml:space="preserve">, </w:t>
      </w:r>
      <w:r w:rsidRPr="00AE7533">
        <w:rPr>
          <w:rFonts w:ascii="Book Antiqua" w:hAnsi="Book Antiqua"/>
          <w:b/>
          <w:bCs/>
          <w:lang w:val="en-US"/>
        </w:rPr>
        <w:t>Kristo kwa Kupakwa Mafuta</w:t>
      </w:r>
      <w:r w:rsidRPr="00AE7533">
        <w:rPr>
          <w:rFonts w:ascii="Book Antiqua" w:hAnsi="Book Antiqua"/>
          <w:lang w:val="en-US"/>
        </w:rPr>
        <w:t xml:space="preserve">, </w:t>
      </w:r>
      <w:r w:rsidRPr="00AE7533">
        <w:rPr>
          <w:rFonts w:ascii="Book Antiqua" w:hAnsi="Book Antiqua"/>
          <w:b/>
          <w:bCs/>
          <w:lang w:val="en-US"/>
        </w:rPr>
        <w:t>Musa katika Mamlaka</w:t>
      </w:r>
      <w:r w:rsidRPr="00AE7533">
        <w:rPr>
          <w:rFonts w:ascii="Book Antiqua" w:hAnsi="Book Antiqua"/>
          <w:lang w:val="en-US"/>
        </w:rPr>
        <w:t xml:space="preserve">, na </w:t>
      </w:r>
      <w:r w:rsidRPr="00AE7533">
        <w:rPr>
          <w:rFonts w:ascii="Book Antiqua" w:hAnsi="Book Antiqua"/>
          <w:b/>
          <w:bCs/>
          <w:lang w:val="en-US"/>
        </w:rPr>
        <w:t>Melkizedeki kwa Utaratibu</w:t>
      </w:r>
      <w:r w:rsidRPr="00AE7533">
        <w:rPr>
          <w:rFonts w:ascii="Book Antiqua" w:hAnsi="Book Antiqua"/>
          <w:lang w:val="en-US"/>
        </w:rPr>
        <w:t>. Kila papa alidai kuwa kuhani aliye juu ya kiti cha enzi, na kuwa sehemu ya mfululizo wa mapapa unaodaiwa kuanzia kwa Mtume Petro mwenyewe.</w:t>
      </w:r>
    </w:p>
    <w:p w14:paraId="7BBE3AA9"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Papa pia anajitambulisha kuwa </w:t>
      </w:r>
      <w:r w:rsidRPr="00AE7533">
        <w:rPr>
          <w:rFonts w:ascii="Book Antiqua" w:hAnsi="Book Antiqua"/>
          <w:b/>
          <w:bCs/>
          <w:lang w:val="en-US"/>
        </w:rPr>
        <w:t>“Vicar of Christ”</w:t>
      </w:r>
      <w:r w:rsidRPr="00AE7533">
        <w:rPr>
          <w:rFonts w:ascii="Book Antiqua" w:hAnsi="Book Antiqua"/>
          <w:lang w:val="en-US"/>
        </w:rPr>
        <w:t>, yaani mwakilishi wa Kristo duniani na msemaji wake. Lakini hakuna mpangilio kama huo uliowahi kuidhinishwa na Mungu!</w:t>
      </w:r>
    </w:p>
    <w:p w14:paraId="4BDD5ACF"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Upapa pia “aliwadhoofisha watakatifu” — na kweli aliwadhalilisha na kuwatesa kwa nguvu, akielekeza ghadhabu yake na mateso si kwa </w:t>
      </w:r>
      <w:r w:rsidRPr="00AE7533">
        <w:rPr>
          <w:rFonts w:ascii="Book Antiqua" w:hAnsi="Book Antiqua"/>
          <w:lang w:val="en-US"/>
        </w:rPr>
        <w:lastRenderedPageBreak/>
        <w:t>wapagani, bali kwa Wakristo waaminifu waliokuwa waaminifu kwa Biblia na kweli ya Neno la Mungu.</w:t>
      </w:r>
    </w:p>
    <w:p w14:paraId="05F182F5" w14:textId="77777777" w:rsidR="00AE7533" w:rsidRPr="00AE7533" w:rsidRDefault="00AE7533" w:rsidP="00AE7533">
      <w:pPr>
        <w:jc w:val="both"/>
        <w:rPr>
          <w:rFonts w:ascii="Book Antiqua" w:hAnsi="Book Antiqua"/>
          <w:lang w:val="en-US"/>
        </w:rPr>
      </w:pPr>
      <w:r w:rsidRPr="00AE7533">
        <w:rPr>
          <w:rFonts w:ascii="Book Antiqua" w:hAnsi="Book Antiqua"/>
          <w:lang w:val="en-US"/>
        </w:rPr>
        <w:t>Kauli isemayo:</w:t>
      </w:r>
    </w:p>
    <w:p w14:paraId="5167DEF4" w14:textId="77777777" w:rsidR="00AE7533" w:rsidRDefault="00AE7533" w:rsidP="00AE7533">
      <w:pPr>
        <w:jc w:val="both"/>
        <w:rPr>
          <w:rFonts w:ascii="Book Antiqua" w:hAnsi="Book Antiqua"/>
          <w:lang w:val="en-US"/>
        </w:rPr>
      </w:pPr>
      <w:r w:rsidRPr="00AE7533">
        <w:rPr>
          <w:rFonts w:ascii="Book Antiqua" w:hAnsi="Book Antiqua"/>
          <w:i/>
          <w:iCs/>
          <w:lang w:val="en-US"/>
        </w:rPr>
        <w:t>“Atazidhamiria kubadili majira na sheria”</w:t>
      </w:r>
      <w:r>
        <w:rPr>
          <w:rFonts w:ascii="Book Antiqua" w:hAnsi="Book Antiqua"/>
          <w:i/>
          <w:iCs/>
          <w:lang w:val="en-US"/>
        </w:rPr>
        <w:t xml:space="preserve"> </w:t>
      </w:r>
      <w:r w:rsidRPr="00AE7533">
        <w:rPr>
          <w:rFonts w:ascii="Book Antiqua" w:hAnsi="Book Antiqua"/>
          <w:i/>
          <w:iCs/>
          <w:lang w:val="en-US"/>
        </w:rPr>
        <w:t>(Danieli 7:25, SUV)</w:t>
      </w:r>
    </w:p>
    <w:p w14:paraId="45540C48" w14:textId="35F6A014" w:rsidR="00AE7533" w:rsidRPr="00AE7533" w:rsidRDefault="00AE7533" w:rsidP="00AE7533">
      <w:pPr>
        <w:jc w:val="both"/>
        <w:rPr>
          <w:rFonts w:ascii="Book Antiqua" w:hAnsi="Book Antiqua"/>
          <w:lang w:val="en-US"/>
        </w:rPr>
      </w:pPr>
      <w:r w:rsidRPr="00AE7533">
        <w:rPr>
          <w:rFonts w:ascii="Book Antiqua" w:hAnsi="Book Antiqua"/>
          <w:lang w:val="en-US"/>
        </w:rPr>
        <w:br/>
        <w:t>Inaeleza kwa usahihi yale ambayo mapapa walifanya dhidi ya sheria za Mungu na majira yaliyoamriwa na Mungu.</w:t>
      </w:r>
    </w:p>
    <w:p w14:paraId="4467FAAD" w14:textId="77777777" w:rsidR="00AE7533" w:rsidRPr="00AE7533" w:rsidRDefault="00AE7533" w:rsidP="00AE7533">
      <w:pPr>
        <w:jc w:val="both"/>
        <w:rPr>
          <w:rFonts w:ascii="Book Antiqua" w:hAnsi="Book Antiqua"/>
          <w:lang w:val="en-US"/>
        </w:rPr>
      </w:pPr>
      <w:r w:rsidRPr="00AE7533">
        <w:rPr>
          <w:rFonts w:ascii="Book Antiqua" w:hAnsi="Book Antiqua"/>
          <w:lang w:val="en-US"/>
        </w:rPr>
        <w:t>Tuchukue mfano wa amri ya pili kati ya zile Kumi:</w:t>
      </w:r>
    </w:p>
    <w:p w14:paraId="6408947D" w14:textId="77777777" w:rsidR="00AE7533" w:rsidRPr="00AE7533" w:rsidRDefault="00AE7533" w:rsidP="00AE7533">
      <w:pPr>
        <w:jc w:val="both"/>
        <w:rPr>
          <w:rFonts w:ascii="Book Antiqua" w:hAnsi="Book Antiqua"/>
          <w:lang w:val="en-US"/>
        </w:rPr>
      </w:pPr>
      <w:r w:rsidRPr="00AE7533">
        <w:rPr>
          <w:rFonts w:ascii="Book Antiqua" w:hAnsi="Book Antiqua"/>
          <w:lang w:val="en-US"/>
        </w:rPr>
        <w:t>“Usijifanyie sanamu ya kuchonga, wala mfano wa kitu chochote kilicho juu mbinguni, wala kilicho chini katika nchi, wala kilicho majini chini ya nchi; usivisujudie wala kuvitumikia; kwa kuwa mimi, Bwana Mungu wako, ni Mungu mwenye wivu; nawapatiliza wana uovu wa baba zao hata kizazi cha tatu na cha nne cha wanichukiao.”</w:t>
      </w:r>
      <w:r w:rsidRPr="00AE7533">
        <w:rPr>
          <w:rFonts w:ascii="Book Antiqua" w:hAnsi="Book Antiqua"/>
          <w:lang w:val="en-US"/>
        </w:rPr>
        <w:br/>
      </w:r>
      <w:r w:rsidRPr="00AE7533">
        <w:rPr>
          <w:rFonts w:ascii="Book Antiqua" w:hAnsi="Book Antiqua"/>
          <w:i/>
          <w:iCs/>
          <w:lang w:val="en-US"/>
        </w:rPr>
        <w:t>(Kutoka 20:4-5, SUV)</w:t>
      </w:r>
    </w:p>
    <w:p w14:paraId="383570DA" w14:textId="77777777" w:rsidR="00AE7533" w:rsidRPr="00AE7533" w:rsidRDefault="00AE7533" w:rsidP="00AE7533">
      <w:pPr>
        <w:jc w:val="both"/>
        <w:rPr>
          <w:rFonts w:ascii="Book Antiqua" w:hAnsi="Book Antiqua"/>
          <w:lang w:val="en-US"/>
        </w:rPr>
      </w:pPr>
      <w:r w:rsidRPr="00AE7533">
        <w:rPr>
          <w:rFonts w:ascii="Book Antiqua" w:hAnsi="Book Antiqua"/>
          <w:lang w:val="en-US"/>
        </w:rPr>
        <w:t>Upapa uliondoa amri hii kutoka kwenye vitabu vya katekisimu vya Kanisa Katoliki, kwa sababu inakataza ibada ya sanamu na kuabudu picha au vielelezo vya vitu vya kimwili—jambo ambalo linafanywa waziwazi katika makanisa ya Kikatoliki.</w:t>
      </w:r>
    </w:p>
    <w:p w14:paraId="7537352E" w14:textId="77777777" w:rsidR="00AE7533" w:rsidRPr="00AE7533" w:rsidRDefault="00AE7533" w:rsidP="00AE7533">
      <w:pPr>
        <w:jc w:val="both"/>
        <w:rPr>
          <w:rFonts w:ascii="Book Antiqua" w:hAnsi="Book Antiqua"/>
          <w:lang w:val="en-US"/>
        </w:rPr>
      </w:pPr>
      <w:r w:rsidRPr="00AE7533">
        <w:rPr>
          <w:rFonts w:ascii="Book Antiqua" w:hAnsi="Book Antiqua"/>
          <w:lang w:val="en-US"/>
        </w:rPr>
        <w:t>Lakini si hilo tu. Licha ya kuiondoa amri ya pili, bado katekisimu yao ina amri kumi. Jinsi walivyofanikisha hili ni kwa kugawanya amri ya kumi kuwa sehemu mbili.</w:t>
      </w:r>
    </w:p>
    <w:p w14:paraId="62002BAE" w14:textId="77777777" w:rsidR="00AE7533" w:rsidRPr="00AE7533" w:rsidRDefault="00AE7533" w:rsidP="00AE7533">
      <w:pPr>
        <w:jc w:val="both"/>
        <w:rPr>
          <w:rFonts w:ascii="Book Antiqua" w:hAnsi="Book Antiqua"/>
          <w:lang w:val="en-US"/>
        </w:rPr>
      </w:pPr>
      <w:r w:rsidRPr="00AE7533">
        <w:rPr>
          <w:rFonts w:ascii="Book Antiqua" w:hAnsi="Book Antiqua"/>
          <w:lang w:val="en-US"/>
        </w:rPr>
        <w:t>Hii ndiyo amri ya kumi kama ilivyo katika Biblia:</w:t>
      </w:r>
    </w:p>
    <w:p w14:paraId="3B98A9B9" w14:textId="0F86B63C" w:rsidR="00AE7533" w:rsidRPr="00AE7533" w:rsidRDefault="00AE7533" w:rsidP="00AE7533">
      <w:pPr>
        <w:jc w:val="both"/>
        <w:rPr>
          <w:rFonts w:ascii="Book Antiqua" w:hAnsi="Book Antiqua"/>
          <w:lang w:val="en-US"/>
        </w:rPr>
      </w:pPr>
      <w:r w:rsidRPr="00AE7533">
        <w:rPr>
          <w:rFonts w:ascii="Book Antiqua" w:hAnsi="Book Antiqua"/>
          <w:lang w:val="en-US"/>
        </w:rPr>
        <w:t>“Usitamani nyumba ya jirani yako; usitamani mke wa jirani yako, wala mtumishi wake wa kiume, wala mtumishi wake wa kike, wala ng’ombe wake, wala punda wake, wala kitu chochote kilicho cha jirani yako.”</w:t>
      </w:r>
      <w:r>
        <w:rPr>
          <w:rFonts w:ascii="Book Antiqua" w:hAnsi="Book Antiqua"/>
          <w:lang w:val="en-US"/>
        </w:rPr>
        <w:t xml:space="preserve"> </w:t>
      </w:r>
      <w:r w:rsidRPr="00AE7533">
        <w:rPr>
          <w:rFonts w:ascii="Book Antiqua" w:hAnsi="Book Antiqua"/>
          <w:i/>
          <w:iCs/>
          <w:lang w:val="en-US"/>
        </w:rPr>
        <w:t>(Kutoka 20:17, SUV)</w:t>
      </w:r>
    </w:p>
    <w:p w14:paraId="6AB3ED2E"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 xml:space="preserve">Katika katekisimu ya Kikatoliki, sehemu inayosema </w:t>
      </w:r>
      <w:r w:rsidRPr="00AE7533">
        <w:rPr>
          <w:rFonts w:ascii="Book Antiqua" w:hAnsi="Book Antiqua"/>
          <w:b/>
          <w:bCs/>
          <w:lang w:val="en-US"/>
        </w:rPr>
        <w:t>“Usitamani mke wa jirani yako”</w:t>
      </w:r>
      <w:r w:rsidRPr="00AE7533">
        <w:rPr>
          <w:rFonts w:ascii="Book Antiqua" w:hAnsi="Book Antiqua"/>
          <w:lang w:val="en-US"/>
        </w:rPr>
        <w:t xml:space="preserve"> imewekwa kama amri ya tisa, na maneno yaliyobaki yamewekwa kama amri ya kumi. Kwa kweli, upapa ulilenga kubadili sheria ya Mungu.</w:t>
      </w:r>
    </w:p>
    <w:p w14:paraId="139EE8C9"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Upapa pia ulihusika katika </w:t>
      </w:r>
      <w:r w:rsidRPr="00AE7533">
        <w:rPr>
          <w:rFonts w:ascii="Book Antiqua" w:hAnsi="Book Antiqua"/>
          <w:b/>
          <w:bCs/>
          <w:lang w:val="en-US"/>
        </w:rPr>
        <w:t>kubadili majira</w:t>
      </w:r>
      <w:r w:rsidRPr="00AE7533">
        <w:rPr>
          <w:rFonts w:ascii="Book Antiqua" w:hAnsi="Book Antiqua"/>
          <w:lang w:val="en-US"/>
        </w:rPr>
        <w:t>. Tazama andiko lifuatalo:</w:t>
      </w:r>
    </w:p>
    <w:p w14:paraId="52553026" w14:textId="1B0AEEF7" w:rsidR="00AE7533" w:rsidRPr="00AE7533" w:rsidRDefault="00AE7533" w:rsidP="00AE7533">
      <w:pPr>
        <w:jc w:val="both"/>
        <w:rPr>
          <w:rFonts w:ascii="Book Antiqua" w:hAnsi="Book Antiqua"/>
          <w:i/>
          <w:iCs/>
          <w:lang w:val="en-US"/>
        </w:rPr>
      </w:pPr>
      <w:r w:rsidRPr="00AE7533">
        <w:rPr>
          <w:rFonts w:ascii="Book Antiqua" w:hAnsi="Book Antiqua"/>
          <w:lang w:val="en-US"/>
        </w:rPr>
        <w:t>“</w:t>
      </w:r>
      <w:r w:rsidRPr="00AE7533">
        <w:rPr>
          <w:rFonts w:ascii="Book Antiqua" w:hAnsi="Book Antiqua"/>
          <w:i/>
          <w:iCs/>
          <w:lang w:val="en-US"/>
        </w:rPr>
        <w:t>Wafu waliosalia hawakuwa hai hata itimie ile miaka elfu. Huu ndio ufufuo wa kwanza.”</w:t>
      </w:r>
      <w:r>
        <w:rPr>
          <w:rFonts w:ascii="Book Antiqua" w:hAnsi="Book Antiqua"/>
          <w:i/>
          <w:iCs/>
          <w:lang w:val="en-US"/>
        </w:rPr>
        <w:t xml:space="preserve"> </w:t>
      </w:r>
      <w:r w:rsidRPr="00AE7533">
        <w:rPr>
          <w:rFonts w:ascii="Book Antiqua" w:hAnsi="Book Antiqua"/>
          <w:i/>
          <w:iCs/>
          <w:lang w:val="en-US"/>
        </w:rPr>
        <w:t>(Ufunuo 20:5, SUV)</w:t>
      </w:r>
    </w:p>
    <w:p w14:paraId="2925066F" w14:textId="77777777" w:rsidR="00AE7533" w:rsidRPr="00AE7533" w:rsidRDefault="00AE7533" w:rsidP="00AE7533">
      <w:pPr>
        <w:jc w:val="both"/>
        <w:rPr>
          <w:rFonts w:ascii="Book Antiqua" w:hAnsi="Book Antiqua"/>
          <w:lang w:val="en-US"/>
        </w:rPr>
      </w:pPr>
      <w:r w:rsidRPr="00AE7533">
        <w:rPr>
          <w:rFonts w:ascii="Book Antiqua" w:hAnsi="Book Antiqua"/>
          <w:lang w:val="en-US"/>
        </w:rPr>
        <w:t>Andiko hili linaelezea kipindi cha “majira” makuu katika Mpango wa Mungu kwa mwanadamu—yaani Enzi ya Dhahabu ya wanadamu wote, ambapo Kristo atatawala kwa miaka elfu moja duniani. Huu ndio Ufalme ambao Wakristo huomba kwa kusema:</w:t>
      </w:r>
    </w:p>
    <w:p w14:paraId="0C74A7FE" w14:textId="3D1D55FA" w:rsidR="00AE7533" w:rsidRPr="00AE7533" w:rsidRDefault="00AE7533" w:rsidP="00AE7533">
      <w:pPr>
        <w:jc w:val="both"/>
        <w:rPr>
          <w:rFonts w:ascii="Book Antiqua" w:hAnsi="Book Antiqua"/>
          <w:lang w:val="en-US"/>
        </w:rPr>
      </w:pPr>
      <w:r w:rsidRPr="00AE7533">
        <w:rPr>
          <w:rFonts w:ascii="Book Antiqua" w:hAnsi="Book Antiqua"/>
          <w:lang w:val="en-US"/>
        </w:rPr>
        <w:t>“Ufalme wako uje; mapenzi yako yatimizwe hapa duniani kama huko</w:t>
      </w:r>
      <w:r>
        <w:rPr>
          <w:rFonts w:ascii="Book Antiqua" w:hAnsi="Book Antiqua"/>
          <w:lang w:val="en-US"/>
        </w:rPr>
        <w:t xml:space="preserve"> </w:t>
      </w:r>
      <w:r w:rsidRPr="00AE7533">
        <w:rPr>
          <w:rFonts w:ascii="Book Antiqua" w:hAnsi="Book Antiqua"/>
          <w:lang w:val="en-US"/>
        </w:rPr>
        <w:t>mbinguni.”</w:t>
      </w:r>
      <w:r w:rsidRPr="00AE7533">
        <w:rPr>
          <w:rFonts w:ascii="Book Antiqua" w:hAnsi="Book Antiqua"/>
          <w:i/>
          <w:iCs/>
          <w:lang w:val="en-US"/>
        </w:rPr>
        <w:t>(Mathayo 6:10, SUV)</w:t>
      </w:r>
    </w:p>
    <w:p w14:paraId="725D82AD"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Katika Biblia nzima, ni vifungu viwili tu vinavyozungumzia utawala huu wa miaka elfu moja, vyote vikiwa katika </w:t>
      </w:r>
      <w:r w:rsidRPr="00AE7533">
        <w:rPr>
          <w:rFonts w:ascii="Book Antiqua" w:hAnsi="Book Antiqua"/>
          <w:b/>
          <w:bCs/>
          <w:lang w:val="en-US"/>
        </w:rPr>
        <w:t>Ufunuo sura ya 20</w:t>
      </w:r>
      <w:r w:rsidRPr="00AE7533">
        <w:rPr>
          <w:rFonts w:ascii="Book Antiqua" w:hAnsi="Book Antiqua"/>
          <w:lang w:val="en-US"/>
        </w:rPr>
        <w:t>:</w:t>
      </w:r>
    </w:p>
    <w:p w14:paraId="086B2B06" w14:textId="035AEEF7" w:rsidR="00AE7533" w:rsidRPr="00AE7533" w:rsidRDefault="00AE7533" w:rsidP="00AE7533">
      <w:pPr>
        <w:jc w:val="both"/>
        <w:rPr>
          <w:rFonts w:ascii="Book Antiqua" w:hAnsi="Book Antiqua"/>
          <w:i/>
          <w:iCs/>
          <w:lang w:val="en-US"/>
        </w:rPr>
      </w:pPr>
      <w:r w:rsidRPr="00AE7533">
        <w:rPr>
          <w:rFonts w:ascii="Book Antiqua" w:hAnsi="Book Antiqua"/>
          <w:i/>
          <w:iCs/>
          <w:lang w:val="en-US"/>
        </w:rPr>
        <w:t>“[Wao] walitawala pamoja na Kristo miaka elfu moja… Heri na mtakatifu yeye aliye na sehemu katika ule ufufuo wa kwanza… nao watatawala pamoja naye miaka elfu moja.”</w:t>
      </w:r>
      <w:r>
        <w:rPr>
          <w:rFonts w:ascii="Book Antiqua" w:hAnsi="Book Antiqua"/>
          <w:i/>
          <w:iCs/>
          <w:lang w:val="en-US"/>
        </w:rPr>
        <w:t xml:space="preserve"> </w:t>
      </w:r>
      <w:r w:rsidRPr="00AE7533">
        <w:rPr>
          <w:rFonts w:ascii="Book Antiqua" w:hAnsi="Book Antiqua"/>
          <w:i/>
          <w:iCs/>
          <w:lang w:val="en-US"/>
        </w:rPr>
        <w:t>(Ufunuo 20:4,6, SUV)</w:t>
      </w:r>
    </w:p>
    <w:p w14:paraId="125E488B" w14:textId="77777777" w:rsidR="00AE7533" w:rsidRPr="00AE7533" w:rsidRDefault="00AE7533" w:rsidP="00AE7533">
      <w:pPr>
        <w:jc w:val="both"/>
        <w:rPr>
          <w:rFonts w:ascii="Book Antiqua" w:hAnsi="Book Antiqua"/>
          <w:lang w:val="en-US"/>
        </w:rPr>
      </w:pPr>
      <w:r w:rsidRPr="00AE7533">
        <w:rPr>
          <w:rFonts w:ascii="Book Antiqua" w:hAnsi="Book Antiqua"/>
          <w:lang w:val="en-US"/>
        </w:rPr>
        <w:t>Hata hivyo, wakati upapa ulipoanzisha Dola Takatifu ya Kirumi (</w:t>
      </w:r>
      <w:r w:rsidRPr="00AE7533">
        <w:rPr>
          <w:rFonts w:ascii="Book Antiqua" w:hAnsi="Book Antiqua"/>
          <w:i/>
          <w:iCs/>
          <w:lang w:val="en-US"/>
        </w:rPr>
        <w:t>Holy Roman Empire</w:t>
      </w:r>
      <w:r w:rsidRPr="00AE7533">
        <w:rPr>
          <w:rFonts w:ascii="Book Antiqua" w:hAnsi="Book Antiqua"/>
          <w:lang w:val="en-US"/>
        </w:rPr>
        <w:t>), walidai kuwa wao wangetawala kwa miaka elfu moja kwa niaba ya Kristo. Kwa hiyo, kipindi cha 799 B.K. hadi 1799 B.K. kilichukuliwa na upapa kuwa ndio “utawala wa miaka elfu moja wa Kristo”—kabla ya kuja kwa pili kwa Yesu kwa utukufu ili kuanzisha Ufalme wa kweli wa Mungu duniani.</w:t>
      </w:r>
    </w:p>
    <w:p w14:paraId="4611BB49" w14:textId="77777777" w:rsidR="00AE7533" w:rsidRPr="00AE7533" w:rsidRDefault="00AE7533" w:rsidP="00AE7533">
      <w:pPr>
        <w:jc w:val="both"/>
        <w:rPr>
          <w:rFonts w:ascii="Book Antiqua" w:hAnsi="Book Antiqua"/>
          <w:lang w:val="en-US"/>
        </w:rPr>
      </w:pPr>
      <w:r w:rsidRPr="00AE7533">
        <w:rPr>
          <w:rFonts w:ascii="Book Antiqua" w:hAnsi="Book Antiqua"/>
          <w:lang w:val="en-US"/>
        </w:rPr>
        <w:t>Hii ndiyo “</w:t>
      </w:r>
      <w:r w:rsidRPr="00AE7533">
        <w:rPr>
          <w:rFonts w:ascii="Book Antiqua" w:hAnsi="Book Antiqua"/>
          <w:b/>
          <w:bCs/>
          <w:lang w:val="en-US"/>
        </w:rPr>
        <w:t>enzi bandia ya milenia</w:t>
      </w:r>
      <w:r w:rsidRPr="00AE7533">
        <w:rPr>
          <w:rFonts w:ascii="Book Antiqua" w:hAnsi="Book Antiqua"/>
          <w:lang w:val="en-US"/>
        </w:rPr>
        <w:t xml:space="preserve">” ya upapa, kipindi ambacho walidai kuwa na mamlaka na uwezo wa Kristo wa kutawala dunia na kueneza Ufalme wa Mungu duniani. Lakini </w:t>
      </w:r>
      <w:r w:rsidRPr="00AE7533">
        <w:rPr>
          <w:rFonts w:ascii="Book Antiqua" w:hAnsi="Book Antiqua"/>
          <w:b/>
          <w:bCs/>
          <w:lang w:val="en-US"/>
        </w:rPr>
        <w:t xml:space="preserve">utawala wa kweli wa </w:t>
      </w:r>
      <w:r w:rsidRPr="00AE7533">
        <w:rPr>
          <w:rFonts w:ascii="Book Antiqua" w:hAnsi="Book Antiqua"/>
          <w:b/>
          <w:bCs/>
          <w:lang w:val="en-US"/>
        </w:rPr>
        <w:lastRenderedPageBreak/>
        <w:t>miaka elfu moja wa Kristo utaanza baada ya kuja kwake kwa mara ya pili kwa utukufu mkuu</w:t>
      </w:r>
      <w:r w:rsidRPr="00AE7533">
        <w:rPr>
          <w:rFonts w:ascii="Book Antiqua" w:hAnsi="Book Antiqua"/>
          <w:lang w:val="en-US"/>
        </w:rPr>
        <w:t xml:space="preserve">. Kwa kudai kuwa wao ni Ufalme wa Kristo, upapa </w:t>
      </w:r>
      <w:r w:rsidRPr="00AE7533">
        <w:rPr>
          <w:rFonts w:ascii="Book Antiqua" w:hAnsi="Book Antiqua"/>
          <w:b/>
          <w:bCs/>
          <w:lang w:val="en-US"/>
        </w:rPr>
        <w:t>“ulibadili majira.”</w:t>
      </w:r>
    </w:p>
    <w:p w14:paraId="314AC19A"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Upapa, kama mfumo wa Mpinga Kristo, ulikuwa na mamlaka kwa </w:t>
      </w:r>
      <w:r w:rsidRPr="00AE7533">
        <w:rPr>
          <w:rFonts w:ascii="Book Antiqua" w:hAnsi="Book Antiqua"/>
          <w:b/>
          <w:bCs/>
          <w:lang w:val="en-US"/>
        </w:rPr>
        <w:t>siku 1,260 za unabii</w:t>
      </w:r>
      <w:r w:rsidRPr="00AE7533">
        <w:rPr>
          <w:rFonts w:ascii="Book Antiqua" w:hAnsi="Book Antiqua"/>
          <w:lang w:val="en-US"/>
        </w:rPr>
        <w:t xml:space="preserve">, ambazo ni </w:t>
      </w:r>
      <w:r w:rsidRPr="00AE7533">
        <w:rPr>
          <w:rFonts w:ascii="Book Antiqua" w:hAnsi="Book Antiqua"/>
          <w:b/>
          <w:bCs/>
          <w:lang w:val="en-US"/>
        </w:rPr>
        <w:t>miaka 1,260 halisi</w:t>
      </w:r>
      <w:r w:rsidRPr="00AE7533">
        <w:rPr>
          <w:rFonts w:ascii="Book Antiqua" w:hAnsi="Book Antiqua"/>
          <w:lang w:val="en-US"/>
        </w:rPr>
        <w:t xml:space="preserve">. Kipindi hiki kilikamilika wakati </w:t>
      </w:r>
      <w:r w:rsidRPr="00AE7533">
        <w:rPr>
          <w:rFonts w:ascii="Book Antiqua" w:hAnsi="Book Antiqua"/>
          <w:b/>
          <w:bCs/>
          <w:lang w:val="en-US"/>
        </w:rPr>
        <w:t>Napoleon Bonaparte wa Ufaransa alipomkamata Papa mwaka 1799</w:t>
      </w:r>
      <w:r w:rsidRPr="00AE7533">
        <w:rPr>
          <w:rFonts w:ascii="Book Antiqua" w:hAnsi="Book Antiqua"/>
          <w:lang w:val="en-US"/>
        </w:rPr>
        <w:t xml:space="preserve"> na kumpeleka kutoka mahali hadi mahali hadi alipofariki.</w:t>
      </w:r>
    </w:p>
    <w:p w14:paraId="1BF201DF"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Hapo ndipo mamlaka ya upapa ya kutawaza na kung’oa wafalme yalipokoma. Mamlaka haya ya upapa yalianza miaka 1,260 kabla ya hapo, yaani mwaka </w:t>
      </w:r>
      <w:r w:rsidRPr="00AE7533">
        <w:rPr>
          <w:rFonts w:ascii="Book Antiqua" w:hAnsi="Book Antiqua"/>
          <w:b/>
          <w:bCs/>
          <w:lang w:val="en-US"/>
        </w:rPr>
        <w:t>539 B.K.</w:t>
      </w:r>
      <w:r w:rsidRPr="00AE7533">
        <w:rPr>
          <w:rFonts w:ascii="Book Antiqua" w:hAnsi="Book Antiqua"/>
          <w:lang w:val="en-US"/>
        </w:rPr>
        <w:t xml:space="preserve">, kipindi ambacho Askofu wa Roma alipokea barua kutoka kwa Kaizari Justinian iliyomtambua kama </w:t>
      </w:r>
      <w:r w:rsidRPr="00AE7533">
        <w:rPr>
          <w:rFonts w:ascii="Book Antiqua" w:hAnsi="Book Antiqua"/>
          <w:b/>
          <w:bCs/>
          <w:lang w:val="en-US"/>
        </w:rPr>
        <w:t>“Pontifex Maximus”</w:t>
      </w:r>
      <w:r w:rsidRPr="00AE7533">
        <w:rPr>
          <w:rFonts w:ascii="Book Antiqua" w:hAnsi="Book Antiqua"/>
          <w:lang w:val="en-US"/>
        </w:rPr>
        <w:t xml:space="preserve">—yaani </w:t>
      </w:r>
      <w:r w:rsidRPr="00AE7533">
        <w:rPr>
          <w:rFonts w:ascii="Book Antiqua" w:hAnsi="Book Antiqua"/>
          <w:b/>
          <w:bCs/>
          <w:lang w:val="en-US"/>
        </w:rPr>
        <w:t>Kiongozi Mkuu wa mambo yote ya dini ndani ya Dola ya Kirumi</w:t>
      </w:r>
      <w:r w:rsidRPr="00AE7533">
        <w:rPr>
          <w:rFonts w:ascii="Book Antiqua" w:hAnsi="Book Antiqua"/>
          <w:lang w:val="en-US"/>
        </w:rPr>
        <w:t>.</w:t>
      </w:r>
    </w:p>
    <w:p w14:paraId="2E3E8215" w14:textId="77777777" w:rsidR="00AE7533" w:rsidRPr="00AE7533" w:rsidRDefault="00AE7533" w:rsidP="00AE7533">
      <w:pPr>
        <w:jc w:val="both"/>
        <w:rPr>
          <w:rFonts w:ascii="Book Antiqua" w:hAnsi="Book Antiqua"/>
          <w:lang w:val="en-US"/>
        </w:rPr>
      </w:pPr>
      <w:r w:rsidRPr="00AE7533">
        <w:rPr>
          <w:rFonts w:ascii="Book Antiqua" w:hAnsi="Book Antiqua"/>
          <w:lang w:val="en-US"/>
        </w:rPr>
        <w:t>Katika kitabu cha Ufunuo tunasoma:</w:t>
      </w:r>
    </w:p>
    <w:p w14:paraId="2F1130B4" w14:textId="77777777" w:rsidR="00AE7533" w:rsidRPr="00AE7533" w:rsidRDefault="00AE7533" w:rsidP="00AE7533">
      <w:pPr>
        <w:jc w:val="both"/>
        <w:rPr>
          <w:rFonts w:ascii="Book Antiqua" w:hAnsi="Book Antiqua"/>
          <w:i/>
          <w:iCs/>
          <w:lang w:val="en-US"/>
        </w:rPr>
      </w:pPr>
      <w:r w:rsidRPr="00AE7533">
        <w:rPr>
          <w:rFonts w:ascii="Book Antiqua" w:hAnsi="Book Antiqua"/>
          <w:lang w:val="en-US"/>
        </w:rPr>
        <w:t>“</w:t>
      </w:r>
      <w:r w:rsidRPr="00AE7533">
        <w:rPr>
          <w:rFonts w:ascii="Book Antiqua" w:hAnsi="Book Antiqua"/>
          <w:i/>
          <w:iCs/>
          <w:lang w:val="en-US"/>
        </w:rPr>
        <w:t>Yeye aliye na hekima, na ahesabu hesabu ya mnyama; maana ni hesabu ya mwanadamu. Na hesabu yake ni mia sita sitini na sita.” (Ufunuo 13:18, SUV)</w:t>
      </w:r>
    </w:p>
    <w:p w14:paraId="41863166"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Kama ilivyo katika kitabu cha Danieli, neno </w:t>
      </w:r>
      <w:r w:rsidRPr="00AE7533">
        <w:rPr>
          <w:rFonts w:ascii="Book Antiqua" w:hAnsi="Book Antiqua"/>
          <w:b/>
          <w:bCs/>
          <w:lang w:val="en-US"/>
        </w:rPr>
        <w:t>"mnyama"</w:t>
      </w:r>
      <w:r w:rsidRPr="00AE7533">
        <w:rPr>
          <w:rFonts w:ascii="Book Antiqua" w:hAnsi="Book Antiqua"/>
          <w:lang w:val="en-US"/>
        </w:rPr>
        <w:t xml:space="preserve"> ni </w:t>
      </w:r>
      <w:r w:rsidRPr="00AE7533">
        <w:rPr>
          <w:rFonts w:ascii="Book Antiqua" w:hAnsi="Book Antiqua"/>
          <w:b/>
          <w:bCs/>
          <w:lang w:val="en-US"/>
        </w:rPr>
        <w:t>ishara ya milki au ufalme</w:t>
      </w:r>
      <w:r w:rsidRPr="00AE7533">
        <w:rPr>
          <w:rFonts w:ascii="Book Antiqua" w:hAnsi="Book Antiqua"/>
          <w:lang w:val="en-US"/>
        </w:rPr>
        <w:t xml:space="preserve">. Mnyama huyu anawakilisha </w:t>
      </w:r>
      <w:r w:rsidRPr="00AE7533">
        <w:rPr>
          <w:rFonts w:ascii="Book Antiqua" w:hAnsi="Book Antiqua"/>
          <w:b/>
          <w:bCs/>
          <w:lang w:val="en-US"/>
        </w:rPr>
        <w:t>ufalme wa upapa (papacy)</w:t>
      </w:r>
      <w:r w:rsidRPr="00AE7533">
        <w:rPr>
          <w:rFonts w:ascii="Book Antiqua" w:hAnsi="Book Antiqua"/>
          <w:lang w:val="en-US"/>
        </w:rPr>
        <w:t>, ambapo kila papa ametawala kama sehemu ya mfululizo wa wafalme waliopokezana kwa karne nyingi.</w:t>
      </w:r>
    </w:p>
    <w:p w14:paraId="5421DEE2" w14:textId="77777777" w:rsidR="00AE7533" w:rsidRPr="00AE7533" w:rsidRDefault="00AE7533" w:rsidP="00AE7533">
      <w:pPr>
        <w:jc w:val="both"/>
        <w:rPr>
          <w:rFonts w:ascii="Book Antiqua" w:hAnsi="Book Antiqua"/>
          <w:lang w:val="en-US"/>
        </w:rPr>
      </w:pPr>
      <w:r w:rsidRPr="00AE7533">
        <w:rPr>
          <w:rFonts w:ascii="Book Antiqua" w:hAnsi="Book Antiqua"/>
          <w:lang w:val="en-US"/>
        </w:rPr>
        <w:t>Katika Ufunuo tunasoma:</w:t>
      </w:r>
    </w:p>
    <w:p w14:paraId="32707339" w14:textId="77777777" w:rsidR="00AE7533" w:rsidRPr="00AE7533" w:rsidRDefault="00AE7533" w:rsidP="00AE7533">
      <w:pPr>
        <w:jc w:val="both"/>
        <w:rPr>
          <w:rFonts w:ascii="Book Antiqua" w:hAnsi="Book Antiqua"/>
          <w:lang w:val="en-US"/>
        </w:rPr>
      </w:pPr>
      <w:r w:rsidRPr="00AE7533">
        <w:rPr>
          <w:rFonts w:ascii="Book Antiqua" w:hAnsi="Book Antiqua"/>
          <w:lang w:val="en-US"/>
        </w:rPr>
        <w:br/>
      </w:r>
      <w:r w:rsidRPr="00AE7533">
        <w:rPr>
          <w:rFonts w:ascii="Book Antiqua" w:hAnsi="Book Antiqua"/>
          <w:b/>
          <w:bCs/>
          <w:lang w:val="en-US"/>
        </w:rPr>
        <w:t>“</w:t>
      </w:r>
      <w:r w:rsidRPr="00AE7533">
        <w:rPr>
          <w:rFonts w:ascii="Book Antiqua" w:hAnsi="Book Antiqua"/>
          <w:i/>
          <w:iCs/>
          <w:lang w:val="en-US"/>
        </w:rPr>
        <w:t>Kama mtu ana hekima, na aihesabu hesabu ya yule mnyama; kwa maana ni hesabu ya mwanadamu. Na hesabu yake ni mia sita sitini na sita.” (Ufunuo 13:18, SUV)</w:t>
      </w:r>
    </w:p>
    <w:p w14:paraId="1F01137F"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 xml:space="preserve">Kama ilivyo katika kitabu cha Danieli, neno </w:t>
      </w:r>
      <w:r w:rsidRPr="00AE7533">
        <w:rPr>
          <w:rFonts w:ascii="Book Antiqua" w:hAnsi="Book Antiqua"/>
          <w:b/>
          <w:bCs/>
          <w:lang w:val="en-US"/>
        </w:rPr>
        <w:t>"mnyama"</w:t>
      </w:r>
      <w:r w:rsidRPr="00AE7533">
        <w:rPr>
          <w:rFonts w:ascii="Book Antiqua" w:hAnsi="Book Antiqua"/>
          <w:lang w:val="en-US"/>
        </w:rPr>
        <w:t xml:space="preserve"> ni ishara ya </w:t>
      </w:r>
      <w:r w:rsidRPr="00AE7533">
        <w:rPr>
          <w:rFonts w:ascii="Book Antiqua" w:hAnsi="Book Antiqua"/>
          <w:b/>
          <w:bCs/>
          <w:lang w:val="en-US"/>
        </w:rPr>
        <w:t>ufalme au himaya</w:t>
      </w:r>
      <w:r w:rsidRPr="00AE7533">
        <w:rPr>
          <w:rFonts w:ascii="Book Antiqua" w:hAnsi="Book Antiqua"/>
          <w:lang w:val="en-US"/>
        </w:rPr>
        <w:t xml:space="preserve">. Mnyama huyu anawakilisha </w:t>
      </w:r>
      <w:r w:rsidRPr="00AE7533">
        <w:rPr>
          <w:rFonts w:ascii="Book Antiqua" w:hAnsi="Book Antiqua"/>
          <w:b/>
          <w:bCs/>
          <w:lang w:val="en-US"/>
        </w:rPr>
        <w:t>ufalme wa Kipapa (Papacy)</w:t>
      </w:r>
      <w:r w:rsidRPr="00AE7533">
        <w:rPr>
          <w:rFonts w:ascii="Book Antiqua" w:hAnsi="Book Antiqua"/>
          <w:lang w:val="en-US"/>
        </w:rPr>
        <w:t xml:space="preserve">, ambapo kila papa alitawala kama sehemu ya mfululizo wa wafalme. Hesabu 666 ni </w:t>
      </w:r>
      <w:r w:rsidRPr="00AE7533">
        <w:rPr>
          <w:rFonts w:ascii="Book Antiqua" w:hAnsi="Book Antiqua"/>
          <w:b/>
          <w:bCs/>
          <w:lang w:val="en-US"/>
        </w:rPr>
        <w:t>hesabu ya mnyama huyu</w:t>
      </w:r>
      <w:r w:rsidRPr="00AE7533">
        <w:rPr>
          <w:rFonts w:ascii="Book Antiqua" w:hAnsi="Book Antiqua"/>
          <w:lang w:val="en-US"/>
        </w:rPr>
        <w:t xml:space="preserve">, yaani </w:t>
      </w:r>
      <w:r w:rsidRPr="00AE7533">
        <w:rPr>
          <w:rFonts w:ascii="Book Antiqua" w:hAnsi="Book Antiqua"/>
          <w:b/>
          <w:bCs/>
          <w:lang w:val="en-US"/>
        </w:rPr>
        <w:t>ufalme wa Kipapa</w:t>
      </w:r>
      <w:r w:rsidRPr="00AE7533">
        <w:rPr>
          <w:rFonts w:ascii="Book Antiqua" w:hAnsi="Book Antiqua"/>
          <w:lang w:val="en-US"/>
        </w:rPr>
        <w:t>.</w:t>
      </w:r>
    </w:p>
    <w:p w14:paraId="0755B50C" w14:textId="77777777" w:rsidR="00AE7533" w:rsidRPr="00AE7533" w:rsidRDefault="00AE7533" w:rsidP="00AE7533">
      <w:pPr>
        <w:jc w:val="both"/>
        <w:rPr>
          <w:rFonts w:ascii="Book Antiqua" w:hAnsi="Book Antiqua"/>
          <w:lang w:val="en-US"/>
        </w:rPr>
      </w:pPr>
      <w:r w:rsidRPr="00AE7533">
        <w:rPr>
          <w:rFonts w:ascii="Book Antiqua" w:hAnsi="Book Antiqua"/>
          <w:lang w:val="en-US"/>
        </w:rPr>
        <w:t>Ni thamani ya kimaandishi ya cheo kikuu cha Kipapa kilichoandikwa kwa Kilatini:</w:t>
      </w:r>
    </w:p>
    <w:p w14:paraId="7E0F52E4" w14:textId="77777777" w:rsidR="00AE7533" w:rsidRPr="00AE7533" w:rsidRDefault="00AE7533" w:rsidP="00AE7533">
      <w:pPr>
        <w:jc w:val="both"/>
        <w:rPr>
          <w:rFonts w:ascii="Book Antiqua" w:hAnsi="Book Antiqua"/>
          <w:lang w:val="en-US"/>
        </w:rPr>
      </w:pPr>
      <w:r w:rsidRPr="00AE7533">
        <w:rPr>
          <w:rFonts w:ascii="Book Antiqua" w:hAnsi="Book Antiqua"/>
          <w:lang w:val="en-US"/>
        </w:rPr>
        <w:br/>
      </w:r>
      <w:r w:rsidRPr="00AE7533">
        <w:rPr>
          <w:rFonts w:ascii="Book Antiqua" w:hAnsi="Book Antiqua"/>
          <w:b/>
          <w:bCs/>
          <w:lang w:val="en-US"/>
        </w:rPr>
        <w:t>"VICARIUS FILII DEI"</w:t>
      </w:r>
      <w:r w:rsidRPr="00AE7533">
        <w:rPr>
          <w:rFonts w:ascii="Book Antiqua" w:hAnsi="Book Antiqua"/>
          <w:lang w:val="en-US"/>
        </w:rPr>
        <w:t>,</w:t>
      </w:r>
    </w:p>
    <w:p w14:paraId="2CEBE43F" w14:textId="77777777" w:rsidR="00AE7533" w:rsidRPr="00AE7533" w:rsidRDefault="00AE7533" w:rsidP="00AE7533">
      <w:pPr>
        <w:jc w:val="both"/>
        <w:rPr>
          <w:rFonts w:ascii="Book Antiqua" w:hAnsi="Book Antiqua"/>
          <w:lang w:val="en-US"/>
        </w:rPr>
      </w:pPr>
      <w:r w:rsidRPr="00AE7533">
        <w:rPr>
          <w:rFonts w:ascii="Book Antiqua" w:hAnsi="Book Antiqua"/>
          <w:lang w:val="en-US"/>
        </w:rPr>
        <w:br/>
        <w:t>ambacho tafsiri yake kwa Kiswahili ni:</w:t>
      </w:r>
    </w:p>
    <w:p w14:paraId="70A0229F" w14:textId="77777777" w:rsidR="00AE7533" w:rsidRPr="00AE7533" w:rsidRDefault="00AE7533" w:rsidP="00AE7533">
      <w:pPr>
        <w:jc w:val="both"/>
        <w:rPr>
          <w:rFonts w:ascii="Book Antiqua" w:hAnsi="Book Antiqua"/>
          <w:lang w:val="en-US"/>
        </w:rPr>
      </w:pPr>
      <w:r w:rsidRPr="00AE7533">
        <w:rPr>
          <w:rFonts w:ascii="Book Antiqua" w:hAnsi="Book Antiqua"/>
          <w:lang w:val="en-US"/>
        </w:rPr>
        <w:br/>
      </w:r>
      <w:r w:rsidRPr="00AE7533">
        <w:rPr>
          <w:rFonts w:ascii="Book Antiqua" w:hAnsi="Book Antiqua"/>
          <w:b/>
          <w:bCs/>
          <w:lang w:val="en-US"/>
        </w:rPr>
        <w:t>"Naibu wa Mwana wa Mungu"</w:t>
      </w:r>
      <w:r w:rsidRPr="00AE7533">
        <w:rPr>
          <w:rFonts w:ascii="Book Antiqua" w:hAnsi="Book Antiqua"/>
          <w:lang w:val="en-US"/>
        </w:rPr>
        <w:t>, yaani Kristo.</w:t>
      </w:r>
    </w:p>
    <w:p w14:paraId="4A5D1084" w14:textId="77777777" w:rsidR="00AE7533" w:rsidRPr="00AE7533" w:rsidRDefault="00AE7533" w:rsidP="00AE7533">
      <w:pPr>
        <w:jc w:val="both"/>
        <w:rPr>
          <w:rFonts w:ascii="Book Antiqua" w:hAnsi="Book Antiqua"/>
          <w:lang w:val="en-US"/>
        </w:rPr>
      </w:pPr>
      <w:r w:rsidRPr="00AE7533">
        <w:rPr>
          <w:rFonts w:ascii="Book Antiqua" w:hAnsi="Book Antiqua"/>
          <w:lang w:val="en-US"/>
        </w:rPr>
        <w:t>Cheo hiki hupatikana kwenye "taji" la mapapa na pia juu ya lango kuu la kuingilia Vatican.</w:t>
      </w:r>
    </w:p>
    <w:p w14:paraId="58E2CDAB" w14:textId="528E3CF1" w:rsidR="00AE7533" w:rsidRPr="00AE7533" w:rsidRDefault="00AE7533" w:rsidP="00AE7533">
      <w:pPr>
        <w:jc w:val="both"/>
        <w:rPr>
          <w:rFonts w:ascii="Book Antiqua" w:hAnsi="Book Antiqua"/>
          <w:lang w:val="en-US"/>
        </w:rPr>
      </w:pPr>
      <w:r w:rsidRPr="00AE7533">
        <w:rPr>
          <w:rFonts w:ascii="Book Antiqua" w:hAnsi="Book Antiqua"/>
          <w:lang w:val="en-US"/>
        </w:rPr>
        <w:t xml:space="preserve">Cheo hiki kinaweza kubadilishwa kuwa nambari kwa kutumia </w:t>
      </w:r>
      <w:r w:rsidRPr="00AE7533">
        <w:rPr>
          <w:rFonts w:ascii="Book Antiqua" w:hAnsi="Book Antiqua"/>
          <w:b/>
          <w:bCs/>
          <w:lang w:val="en-US"/>
        </w:rPr>
        <w:t>thamani za kawaida za herufi za Kirumi</w:t>
      </w:r>
      <w:r w:rsidRPr="00AE7533">
        <w:rPr>
          <w:rFonts w:ascii="Book Antiqua" w:hAnsi="Book Antiqua"/>
          <w:lang w:val="en-US"/>
        </w:rPr>
        <w:t>, ambazo ni:</w:t>
      </w:r>
    </w:p>
    <w:p w14:paraId="0FF8F67C" w14:textId="67AD8EF9" w:rsidR="00AE7533" w:rsidRPr="00AE7533" w:rsidRDefault="00AE7533" w:rsidP="00AE7533">
      <w:pPr>
        <w:jc w:val="both"/>
        <w:rPr>
          <w:rFonts w:ascii="Book Antiqua" w:hAnsi="Book Antiqua"/>
          <w:lang w:val="en-US"/>
        </w:rPr>
      </w:pPr>
      <w:r w:rsidRPr="00AE7533">
        <w:rPr>
          <w:rFonts w:ascii="Book Antiqua" w:hAnsi="Book Antiqua"/>
          <w:lang w:val="en-US"/>
        </w:rPr>
        <w:drawing>
          <wp:anchor distT="0" distB="0" distL="114300" distR="114300" simplePos="0" relativeHeight="251661312" behindDoc="0" locked="0" layoutInCell="1" allowOverlap="1" wp14:anchorId="72CDC55D" wp14:editId="40ED38EC">
            <wp:simplePos x="0" y="0"/>
            <wp:positionH relativeFrom="margin">
              <wp:posOffset>2362200</wp:posOffset>
            </wp:positionH>
            <wp:positionV relativeFrom="margin">
              <wp:posOffset>1905</wp:posOffset>
            </wp:positionV>
            <wp:extent cx="2203450" cy="1883410"/>
            <wp:effectExtent l="0" t="0" r="6350" b="2540"/>
            <wp:wrapSquare wrapText="bothSides"/>
            <wp:docPr id="1661622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450" cy="1883410"/>
                    </a:xfrm>
                    <a:prstGeom prst="rect">
                      <a:avLst/>
                    </a:prstGeom>
                    <a:noFill/>
                  </pic:spPr>
                </pic:pic>
              </a:graphicData>
            </a:graphic>
            <wp14:sizeRelH relativeFrom="page">
              <wp14:pctWidth>0</wp14:pctWidth>
            </wp14:sizeRelH>
            <wp14:sizeRelV relativeFrom="page">
              <wp14:pctHeight>0</wp14:pctHeight>
            </wp14:sizeRelV>
          </wp:anchor>
        </w:drawing>
      </w:r>
      <w:r w:rsidRPr="00AE7533">
        <w:rPr>
          <w:rFonts w:ascii="Book Antiqua" w:hAnsi="Book Antiqua"/>
          <w:lang w:val="en-US"/>
        </w:rPr>
        <w:t xml:space="preserve">Jumla ya hesabu ni 666, ambayo ni </w:t>
      </w:r>
      <w:r w:rsidRPr="00AE7533">
        <w:rPr>
          <w:rFonts w:ascii="Book Antiqua" w:hAnsi="Book Antiqua"/>
          <w:b/>
          <w:bCs/>
          <w:lang w:val="en-US"/>
        </w:rPr>
        <w:t>hesabu ya mwanadamu</w:t>
      </w:r>
      <w:r w:rsidRPr="00AE7533">
        <w:rPr>
          <w:rFonts w:ascii="Book Antiqua" w:hAnsi="Book Antiqua"/>
          <w:lang w:val="en-US"/>
        </w:rPr>
        <w:t xml:space="preserve">, mwanadamu wa dhambi, yaani </w:t>
      </w:r>
      <w:r w:rsidRPr="00AE7533">
        <w:rPr>
          <w:rFonts w:ascii="Book Antiqua" w:hAnsi="Book Antiqua"/>
          <w:b/>
          <w:bCs/>
          <w:lang w:val="en-US"/>
        </w:rPr>
        <w:t>Mpinga Kristo wa Biblia</w:t>
      </w:r>
      <w:r w:rsidRPr="00AE7533">
        <w:rPr>
          <w:rFonts w:ascii="Book Antiqua" w:hAnsi="Book Antiqua"/>
          <w:lang w:val="en-US"/>
        </w:rPr>
        <w:t xml:space="preserve">. Cheo ambacho tumechambua sasa hivi kinaonekana juu ya </w:t>
      </w:r>
      <w:r w:rsidRPr="00AE7533">
        <w:rPr>
          <w:rFonts w:ascii="Book Antiqua" w:hAnsi="Book Antiqua"/>
          <w:b/>
          <w:bCs/>
          <w:lang w:val="en-US"/>
        </w:rPr>
        <w:t>taji ya Kipapa</w:t>
      </w:r>
      <w:r w:rsidRPr="00AE7533">
        <w:rPr>
          <w:rFonts w:ascii="Book Antiqua" w:hAnsi="Book Antiqua"/>
          <w:lang w:val="en-US"/>
        </w:rPr>
        <w:t xml:space="preserve">, inayojulikana pia kama </w:t>
      </w:r>
      <w:r w:rsidRPr="00AE7533">
        <w:rPr>
          <w:rFonts w:ascii="Book Antiqua" w:hAnsi="Book Antiqua"/>
          <w:i/>
          <w:iCs/>
          <w:lang w:val="en-US"/>
        </w:rPr>
        <w:t>papal tiara</w:t>
      </w:r>
      <w:r w:rsidRPr="00AE7533">
        <w:rPr>
          <w:rFonts w:ascii="Book Antiqua" w:hAnsi="Book Antiqua"/>
          <w:lang w:val="en-US"/>
        </w:rPr>
        <w:t xml:space="preserve">. </w:t>
      </w:r>
    </w:p>
    <w:p w14:paraId="5D14B2F6" w14:textId="1BE5837B" w:rsidR="00AE7533" w:rsidRPr="00AE7533" w:rsidRDefault="00AE7533" w:rsidP="00AE7533">
      <w:pPr>
        <w:jc w:val="both"/>
        <w:rPr>
          <w:rFonts w:ascii="Book Antiqua" w:hAnsi="Book Antiqua"/>
          <w:lang w:val="en-US"/>
        </w:rPr>
      </w:pPr>
      <w:r w:rsidRPr="00AE7533">
        <w:rPr>
          <w:rFonts w:ascii="Book Antiqua" w:hAnsi="Book Antiqua"/>
          <w:lang w:val="en-US"/>
        </w:rPr>
        <w:lastRenderedPageBreak/>
        <w:drawing>
          <wp:anchor distT="0" distB="0" distL="114300" distR="114300" simplePos="0" relativeHeight="251662336" behindDoc="0" locked="0" layoutInCell="1" allowOverlap="1" wp14:anchorId="5B196FD4" wp14:editId="32EBD209">
            <wp:simplePos x="0" y="0"/>
            <wp:positionH relativeFrom="margin">
              <wp:align>right</wp:align>
            </wp:positionH>
            <wp:positionV relativeFrom="margin">
              <wp:align>center</wp:align>
            </wp:positionV>
            <wp:extent cx="2339975" cy="1917700"/>
            <wp:effectExtent l="0" t="0" r="3175" b="6350"/>
            <wp:wrapSquare wrapText="bothSides"/>
            <wp:docPr id="21401857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975" cy="1917700"/>
                    </a:xfrm>
                    <a:prstGeom prst="rect">
                      <a:avLst/>
                    </a:prstGeom>
                    <a:noFill/>
                  </pic:spPr>
                </pic:pic>
              </a:graphicData>
            </a:graphic>
            <wp14:sizeRelH relativeFrom="page">
              <wp14:pctWidth>0</wp14:pctWidth>
            </wp14:sizeRelH>
            <wp14:sizeRelV relativeFrom="page">
              <wp14:pctHeight>0</wp14:pctHeight>
            </wp14:sizeRelV>
          </wp:anchor>
        </w:drawing>
      </w:r>
    </w:p>
    <w:p w14:paraId="7E225EE1"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Mtume Paulo aliandika: </w:t>
      </w:r>
      <w:r w:rsidRPr="00AE7533">
        <w:rPr>
          <w:rFonts w:ascii="Book Antiqua" w:hAnsi="Book Antiqua"/>
          <w:i/>
          <w:iCs/>
          <w:lang w:val="en-US"/>
        </w:rPr>
        <w:t>“Mtu awaye yote asiwadanganye kwa njia yoyote; kwa maana, siku ile haiji, usiwe kwanza umefika ule uasi, na kufunuliwa kwake yule mtu wa kuasi, mwana wa uharibifu. Yeye mpinzani, ajitukuzaye nafsi yake juu ya kila kiitwacho Mungu au kuabudiwa; hata huyu huketi katika hekalu la Mungu, akijionyesha nafsi yake kana kwamba yeye ndiye Mungu.”</w:t>
      </w:r>
      <w:r w:rsidRPr="00AE7533">
        <w:rPr>
          <w:rFonts w:ascii="Book Antiqua" w:hAnsi="Book Antiqua"/>
          <w:lang w:val="en-US"/>
        </w:rPr>
        <w:t xml:space="preserve"> (2 Wathesalonike 2:3-4, SUV).</w:t>
      </w:r>
    </w:p>
    <w:p w14:paraId="079EE3F0" w14:textId="77777777" w:rsidR="00AE7533" w:rsidRPr="00AE7533" w:rsidRDefault="00AE7533" w:rsidP="00AE7533">
      <w:pPr>
        <w:jc w:val="both"/>
        <w:rPr>
          <w:rFonts w:ascii="Book Antiqua" w:hAnsi="Book Antiqua"/>
          <w:lang w:val="en-US"/>
        </w:rPr>
      </w:pPr>
      <w:r w:rsidRPr="00AE7533">
        <w:rPr>
          <w:rFonts w:ascii="Book Antiqua" w:hAnsi="Book Antiqua"/>
          <w:b/>
          <w:bCs/>
          <w:lang w:val="en-US"/>
        </w:rPr>
        <w:t>"Mtu wa kuasi sheria"</w:t>
      </w:r>
      <w:r w:rsidRPr="00AE7533">
        <w:rPr>
          <w:rFonts w:ascii="Book Antiqua" w:hAnsi="Book Antiqua"/>
          <w:lang w:val="en-US"/>
        </w:rPr>
        <w:t xml:space="preserve"> ni </w:t>
      </w:r>
      <w:r w:rsidRPr="00AE7533">
        <w:rPr>
          <w:rFonts w:ascii="Book Antiqua" w:hAnsi="Book Antiqua"/>
          <w:b/>
          <w:bCs/>
          <w:lang w:val="en-US"/>
        </w:rPr>
        <w:t>Mpinga Kristo</w:t>
      </w:r>
      <w:r w:rsidRPr="00AE7533">
        <w:rPr>
          <w:rFonts w:ascii="Book Antiqua" w:hAnsi="Book Antiqua"/>
          <w:lang w:val="en-US"/>
        </w:rPr>
        <w:t xml:space="preserve">, mfumo wa Kipapa, ambao Paulo alisema ungekuja baada ya </w:t>
      </w:r>
      <w:r w:rsidRPr="00AE7533">
        <w:rPr>
          <w:rFonts w:ascii="Book Antiqua" w:hAnsi="Book Antiqua"/>
          <w:b/>
          <w:bCs/>
          <w:lang w:val="en-US"/>
        </w:rPr>
        <w:t>“kuasi”</w:t>
      </w:r>
      <w:r w:rsidRPr="00AE7533">
        <w:rPr>
          <w:rFonts w:ascii="Book Antiqua" w:hAnsi="Book Antiqua"/>
          <w:lang w:val="en-US"/>
        </w:rPr>
        <w:t xml:space="preserve"> kutokea—yaani, wakati wa kupotoka kwa Wakristo wengi kutoka kwenye mafundisho ya kweli ya Biblia. Hii ilianza kutokea wakati kujifunza Biblia kulipoanza kupuuzwa, na badala yake imani ikaanza kujengwa juu ya kile kinachoitwa </w:t>
      </w:r>
      <w:r w:rsidRPr="00AE7533">
        <w:rPr>
          <w:rFonts w:ascii="Book Antiqua" w:hAnsi="Book Antiqua"/>
          <w:i/>
          <w:iCs/>
          <w:lang w:val="en-US"/>
        </w:rPr>
        <w:t>mafundisho ya makanisa</w:t>
      </w:r>
      <w:r w:rsidRPr="00AE7533">
        <w:rPr>
          <w:rFonts w:ascii="Book Antiqua" w:hAnsi="Book Antiqua"/>
          <w:lang w:val="en-US"/>
        </w:rPr>
        <w:t xml:space="preserve"> (creeds). Kupotea kwa maarifa ya Biblia na ukweli kuliweka mazingira rahisi ya kuingiza mafundisho ya uongo.</w:t>
      </w:r>
    </w:p>
    <w:p w14:paraId="759B2DF3" w14:textId="77777777" w:rsidR="00AE7533" w:rsidRPr="00AE7533" w:rsidRDefault="00AE7533" w:rsidP="00AE7533">
      <w:pPr>
        <w:jc w:val="both"/>
        <w:rPr>
          <w:rFonts w:ascii="Book Antiqua" w:hAnsi="Book Antiqua"/>
          <w:lang w:val="en-US"/>
        </w:rPr>
      </w:pPr>
      <w:r w:rsidRPr="00AE7533">
        <w:rPr>
          <w:rFonts w:ascii="Book Antiqua" w:hAnsi="Book Antiqua"/>
          <w:b/>
          <w:bCs/>
          <w:lang w:val="en-US"/>
        </w:rPr>
        <w:t>Fundisho la kwanza la uongo</w:t>
      </w:r>
      <w:r w:rsidRPr="00AE7533">
        <w:rPr>
          <w:rFonts w:ascii="Book Antiqua" w:hAnsi="Book Antiqua"/>
          <w:lang w:val="en-US"/>
        </w:rPr>
        <w:t xml:space="preserve"> lililoingizwa lilikuwa ni lile lililokuwepo hata miongoni mwa wapagani—kuwa </w:t>
      </w:r>
      <w:r w:rsidRPr="00AE7533">
        <w:rPr>
          <w:rFonts w:ascii="Book Antiqua" w:hAnsi="Book Antiqua"/>
          <w:b/>
          <w:bCs/>
          <w:lang w:val="en-US"/>
        </w:rPr>
        <w:t>nafsi ya mwanadamu haifi</w:t>
      </w:r>
      <w:r w:rsidRPr="00AE7533">
        <w:rPr>
          <w:rFonts w:ascii="Book Antiqua" w:hAnsi="Book Antiqua"/>
          <w:lang w:val="en-US"/>
        </w:rPr>
        <w:t xml:space="preserve">, badala ya kile Biblia inafundisha kwamba </w:t>
      </w:r>
      <w:r w:rsidRPr="00AE7533">
        <w:rPr>
          <w:rFonts w:ascii="Book Antiqua" w:hAnsi="Book Antiqua"/>
          <w:b/>
          <w:bCs/>
          <w:lang w:val="en-US"/>
        </w:rPr>
        <w:t>mtu ndiye nafsi (au uhai) yenyewe</w:t>
      </w:r>
      <w:r w:rsidRPr="00AE7533">
        <w:rPr>
          <w:rFonts w:ascii="Book Antiqua" w:hAnsi="Book Antiqua"/>
          <w:lang w:val="en-US"/>
        </w:rPr>
        <w:t xml:space="preserve"> (Mwanzo 2:7). Ilidaiwa kuwa mtu </w:t>
      </w:r>
      <w:r w:rsidRPr="00AE7533">
        <w:rPr>
          <w:rFonts w:ascii="Book Antiqua" w:hAnsi="Book Antiqua"/>
          <w:i/>
          <w:iCs/>
          <w:lang w:val="en-US"/>
        </w:rPr>
        <w:t>anayo</w:t>
      </w:r>
      <w:r w:rsidRPr="00AE7533">
        <w:rPr>
          <w:rFonts w:ascii="Book Antiqua" w:hAnsi="Book Antiqua"/>
          <w:lang w:val="en-US"/>
        </w:rPr>
        <w:t xml:space="preserve"> nafsi, na si kwamba </w:t>
      </w:r>
      <w:r w:rsidRPr="00AE7533">
        <w:rPr>
          <w:rFonts w:ascii="Book Antiqua" w:hAnsi="Book Antiqua"/>
          <w:i/>
          <w:iCs/>
          <w:lang w:val="en-US"/>
        </w:rPr>
        <w:t>ni</w:t>
      </w:r>
      <w:r w:rsidRPr="00AE7533">
        <w:rPr>
          <w:rFonts w:ascii="Book Antiqua" w:hAnsi="Book Antiqua"/>
          <w:lang w:val="en-US"/>
        </w:rPr>
        <w:t xml:space="preserve"> nafsi. Kisha ikafundishwa kuwa mwili hufa lakini nafsi haifi kamwe. Baada ya hapo, fundisho la uongo likazidi kuenea kuwa </w:t>
      </w:r>
      <w:r w:rsidRPr="00AE7533">
        <w:rPr>
          <w:rFonts w:ascii="Book Antiqua" w:hAnsi="Book Antiqua"/>
          <w:b/>
          <w:bCs/>
          <w:lang w:val="en-US"/>
        </w:rPr>
        <w:t>kuna mahali panapoitwa jehanamu ya mateso ya milele</w:t>
      </w:r>
      <w:r w:rsidRPr="00AE7533">
        <w:rPr>
          <w:rFonts w:ascii="Book Antiqua" w:hAnsi="Book Antiqua"/>
          <w:lang w:val="en-US"/>
        </w:rPr>
        <w:t xml:space="preserve">, ambapo “nafsi” za wasiookolewa huenda mara baada ya kifo cha mwili. Fundisho hili linapingana na Biblia, kwani maandiko </w:t>
      </w:r>
      <w:r w:rsidRPr="00AE7533">
        <w:rPr>
          <w:rFonts w:ascii="Book Antiqua" w:hAnsi="Book Antiqua"/>
          <w:lang w:val="en-US"/>
        </w:rPr>
        <w:lastRenderedPageBreak/>
        <w:t xml:space="preserve">yanasema kuwa </w:t>
      </w:r>
      <w:r w:rsidRPr="00AE7533">
        <w:rPr>
          <w:rFonts w:ascii="Book Antiqua" w:hAnsi="Book Antiqua"/>
          <w:b/>
          <w:bCs/>
          <w:lang w:val="en-US"/>
        </w:rPr>
        <w:t>kuzimu ni hali ya kufa</w:t>
      </w:r>
      <w:r w:rsidRPr="00AE7533">
        <w:rPr>
          <w:rFonts w:ascii="Book Antiqua" w:hAnsi="Book Antiqua"/>
          <w:lang w:val="en-US"/>
        </w:rPr>
        <w:t xml:space="preserve">, siyo mahali. Kila mtu huenda kuzimu kwa sababu kila mtu hufa. Hata Yesu alienda kuzimu alipokufa, kama ilivyoandikwa: </w:t>
      </w:r>
    </w:p>
    <w:p w14:paraId="5D3EB338"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“Kwa kuwa hutaiacha roho yangu kuzimu, Wala hutaacha Mtakatifu wako aone uharibifu.”</w:t>
      </w:r>
      <w:r w:rsidRPr="00AE7533">
        <w:rPr>
          <w:rFonts w:ascii="Book Antiqua" w:hAnsi="Book Antiqua"/>
          <w:lang w:val="en-US"/>
        </w:rPr>
        <w:t xml:space="preserve"> (Matendo 2:27, SUV).</w:t>
      </w:r>
    </w:p>
    <w:p w14:paraId="496E5392"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 Lakini Biblia pia inafundisha kuwa </w:t>
      </w:r>
      <w:r w:rsidRPr="00AE7533">
        <w:rPr>
          <w:rFonts w:ascii="Book Antiqua" w:hAnsi="Book Antiqua"/>
          <w:b/>
          <w:bCs/>
          <w:lang w:val="en-US"/>
        </w:rPr>
        <w:t>wafu wote watafufuliwa</w:t>
      </w:r>
      <w:r w:rsidRPr="00AE7533">
        <w:rPr>
          <w:rFonts w:ascii="Book Antiqua" w:hAnsi="Book Antiqua"/>
          <w:lang w:val="en-US"/>
        </w:rPr>
        <w:t xml:space="preserve"> siku ya ufufuo, jambo ambalo mfumo wa Kipapa ulikataa kwa kufundisha kuwa maadui wao huenda mahali pa mateso ya milele, mahali walipodai kuwa Mungu mwenyewe aliumba.</w:t>
      </w:r>
    </w:p>
    <w:p w14:paraId="2888D4EB" w14:textId="77777777" w:rsidR="00AE7533" w:rsidRPr="00AE7533" w:rsidRDefault="00AE7533" w:rsidP="00AE7533">
      <w:pPr>
        <w:jc w:val="both"/>
        <w:rPr>
          <w:rFonts w:ascii="Book Antiqua" w:hAnsi="Book Antiqua"/>
          <w:lang w:val="en-US"/>
        </w:rPr>
      </w:pPr>
      <w:r w:rsidRPr="00AE7533">
        <w:rPr>
          <w:rFonts w:ascii="Book Antiqua" w:hAnsi="Book Antiqua"/>
          <w:b/>
          <w:bCs/>
          <w:lang w:val="en-US"/>
        </w:rPr>
        <w:t>Fundisho lingine la uongo</w:t>
      </w:r>
      <w:r w:rsidRPr="00AE7533">
        <w:rPr>
          <w:rFonts w:ascii="Book Antiqua" w:hAnsi="Book Antiqua"/>
          <w:lang w:val="en-US"/>
        </w:rPr>
        <w:t xml:space="preserve"> lilikuwa ni kudai kwamba mtu akiziungama dhambi zake kwa kuhani, basi dhambi hizo husamehewa papo hapo. Hivyo ndivyo ulivyokuja </w:t>
      </w:r>
      <w:r w:rsidRPr="00AE7533">
        <w:rPr>
          <w:rFonts w:ascii="Book Antiqua" w:hAnsi="Book Antiqua"/>
          <w:b/>
          <w:bCs/>
          <w:lang w:val="en-US"/>
        </w:rPr>
        <w:t>mtindo wa kitubu kwa kuhani (confessional)</w:t>
      </w:r>
      <w:r w:rsidRPr="00AE7533">
        <w:rPr>
          <w:rFonts w:ascii="Book Antiqua" w:hAnsi="Book Antiqua"/>
          <w:lang w:val="en-US"/>
        </w:rPr>
        <w:t xml:space="preserve"> ambapo mtu huketi nyuma ya pazia, anamweleza padri dhambi zake, kisha padri huyo hutamka msamaha. Katika kipindi cha </w:t>
      </w:r>
      <w:r w:rsidRPr="00AE7533">
        <w:rPr>
          <w:rFonts w:ascii="Book Antiqua" w:hAnsi="Book Antiqua"/>
          <w:b/>
          <w:bCs/>
          <w:lang w:val="en-US"/>
        </w:rPr>
        <w:t>Matengenezo ya Kikanisa (Reformation)</w:t>
      </w:r>
      <w:r w:rsidRPr="00AE7533">
        <w:rPr>
          <w:rFonts w:ascii="Book Antiqua" w:hAnsi="Book Antiqua"/>
          <w:lang w:val="en-US"/>
        </w:rPr>
        <w:t xml:space="preserve">, fundisho hili la uongo lilipingwa na </w:t>
      </w:r>
      <w:r w:rsidRPr="00AE7533">
        <w:rPr>
          <w:rFonts w:ascii="Book Antiqua" w:hAnsi="Book Antiqua"/>
          <w:b/>
          <w:bCs/>
          <w:lang w:val="en-US"/>
        </w:rPr>
        <w:t>Martin Luther</w:t>
      </w:r>
      <w:r w:rsidRPr="00AE7533">
        <w:rPr>
          <w:rFonts w:ascii="Book Antiqua" w:hAnsi="Book Antiqua"/>
          <w:lang w:val="en-US"/>
        </w:rPr>
        <w:t xml:space="preserve">, ambaye hapo awali alikuwa padri wa Kanisa Katoliki. Luther aliligundua fundisho kuu la kweli hii: </w:t>
      </w:r>
    </w:p>
    <w:p w14:paraId="245CFCC9"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“Kwa maana katika huo Injili haki itokayo kwa Mungu imefunuliwa, haki ya imani hata imani; kama ilivyoandikwa, Mwenye haki ataishi kwa imani.”</w:t>
      </w:r>
      <w:r w:rsidRPr="00AE7533">
        <w:rPr>
          <w:rFonts w:ascii="Book Antiqua" w:hAnsi="Book Antiqua"/>
          <w:lang w:val="en-US"/>
        </w:rPr>
        <w:t xml:space="preserve"> (Warumi 1:17, SUV).</w:t>
      </w:r>
    </w:p>
    <w:p w14:paraId="1E5A7474" w14:textId="77777777" w:rsidR="00AE7533" w:rsidRPr="00AE7533" w:rsidRDefault="00AE7533" w:rsidP="00AE7533">
      <w:pPr>
        <w:jc w:val="both"/>
        <w:rPr>
          <w:rFonts w:ascii="Book Antiqua" w:hAnsi="Book Antiqua"/>
          <w:lang w:val="en-US"/>
        </w:rPr>
      </w:pPr>
      <w:r w:rsidRPr="00AE7533">
        <w:rPr>
          <w:rFonts w:ascii="Book Antiqua" w:hAnsi="Book Antiqua"/>
          <w:lang w:val="en-US"/>
        </w:rPr>
        <w:t>Haya yote yanadhihirisha jinsi ambavyo Mpinga Kristo alifichuliwa taratibu kupitia kuasi imani ya kweli na kuanzisha mafundisho ambayo yanapingana moja kwa moja na maandiko matakatifu ya Biblia.</w:t>
      </w:r>
    </w:p>
    <w:p w14:paraId="0F3239EB"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Fundisho jingine la uongo lilikuwa ni </w:t>
      </w:r>
      <w:r w:rsidRPr="00AE7533">
        <w:rPr>
          <w:rFonts w:ascii="Book Antiqua" w:hAnsi="Book Antiqua"/>
          <w:b/>
          <w:bCs/>
          <w:lang w:val="en-US"/>
        </w:rPr>
        <w:t>kurudiwa kwa sadaka ya Yesu katika ibada ya “misa,”</w:t>
      </w:r>
      <w:r w:rsidRPr="00AE7533">
        <w:rPr>
          <w:rFonts w:ascii="Book Antiqua" w:hAnsi="Book Antiqua"/>
          <w:lang w:val="en-US"/>
        </w:rPr>
        <w:t xml:space="preserve"> jambo ambalo linaondoa kabisa thamani ya </w:t>
      </w:r>
      <w:r w:rsidRPr="00AE7533">
        <w:rPr>
          <w:rFonts w:ascii="Book Antiqua" w:hAnsi="Book Antiqua"/>
          <w:lang w:val="en-US"/>
        </w:rPr>
        <w:lastRenderedPageBreak/>
        <w:t xml:space="preserve">sadaka ya Yesu pale msalabani iliyotolewa </w:t>
      </w:r>
      <w:r w:rsidRPr="00AE7533">
        <w:rPr>
          <w:rFonts w:ascii="Book Antiqua" w:hAnsi="Book Antiqua"/>
          <w:b/>
          <w:bCs/>
          <w:lang w:val="en-US"/>
        </w:rPr>
        <w:t>mara moja kwa ajili ya wote.</w:t>
      </w:r>
      <w:r w:rsidRPr="00AE7533">
        <w:rPr>
          <w:rFonts w:ascii="Book Antiqua" w:hAnsi="Book Antiqua"/>
          <w:lang w:val="en-US"/>
        </w:rPr>
        <w:t xml:space="preserve"> Maandiko yanasema:</w:t>
      </w:r>
    </w:p>
    <w:p w14:paraId="14E4B38E"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 </w:t>
      </w:r>
      <w:r w:rsidRPr="00AE7533">
        <w:rPr>
          <w:rFonts w:ascii="Book Antiqua" w:hAnsi="Book Antiqua"/>
          <w:i/>
          <w:iCs/>
          <w:lang w:val="en-US"/>
        </w:rPr>
        <w:t>“Lakini huyu, akiisha kutoa kwa ajili ya dhambi dhabihu moja ya milele, ameketi mkono wa kuume wa Mungu.”</w:t>
      </w:r>
      <w:r w:rsidRPr="00AE7533">
        <w:rPr>
          <w:rFonts w:ascii="Book Antiqua" w:hAnsi="Book Antiqua"/>
          <w:lang w:val="en-US"/>
        </w:rPr>
        <w:t xml:space="preserve"> (Waebrania 10:12, SUV). </w:t>
      </w:r>
    </w:p>
    <w:p w14:paraId="24C9177E" w14:textId="77777777" w:rsidR="00AE7533" w:rsidRPr="00AE7533" w:rsidRDefault="00AE7533" w:rsidP="00AE7533">
      <w:pPr>
        <w:jc w:val="both"/>
        <w:rPr>
          <w:rFonts w:ascii="Book Antiqua" w:hAnsi="Book Antiqua"/>
          <w:lang w:val="en-US"/>
        </w:rPr>
      </w:pPr>
      <w:r w:rsidRPr="00AE7533">
        <w:rPr>
          <w:rFonts w:ascii="Book Antiqua" w:hAnsi="Book Antiqua"/>
          <w:lang w:val="en-US"/>
        </w:rPr>
        <w:t>Kanisa Katoliki lilifundisha kuwa katika “sadaka ya misa,” mkate hubadilika na kuwa mwili halisi wa Yesu na divai kuwa damu halisi ya Yesu.</w:t>
      </w:r>
    </w:p>
    <w:p w14:paraId="51970C7F"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Kadiri wakati ulivyopita, uzito mkubwa uliwekwa katika </w:t>
      </w:r>
      <w:r w:rsidRPr="00AE7533">
        <w:rPr>
          <w:rFonts w:ascii="Book Antiqua" w:hAnsi="Book Antiqua"/>
          <w:b/>
          <w:bCs/>
          <w:lang w:val="en-US"/>
        </w:rPr>
        <w:t>ujenzi wa majengo makubwa ya kifahari kwa ajili ya ibada.</w:t>
      </w:r>
      <w:r w:rsidRPr="00AE7533">
        <w:rPr>
          <w:rFonts w:ascii="Book Antiqua" w:hAnsi="Book Antiqua"/>
          <w:lang w:val="en-US"/>
        </w:rPr>
        <w:t xml:space="preserve"> Hili liligeuza maana ya neno “kanisa,” ambalo awali lilimaanisha watu wa Mungu, kuwa sasa linamaanisha jengo. Upole na unyenyekevu wa kanisa la kwanza lililokuwa likikutana majumbani ulipotea kabisa. Majengo ya kifahari zaidi yaliitwa </w:t>
      </w:r>
      <w:r w:rsidRPr="00AE7533">
        <w:rPr>
          <w:rFonts w:ascii="Book Antiqua" w:hAnsi="Book Antiqua"/>
          <w:b/>
          <w:bCs/>
          <w:lang w:val="en-US"/>
        </w:rPr>
        <w:t>makanisa makuu (cathedrals).</w:t>
      </w:r>
    </w:p>
    <w:p w14:paraId="2AC7482B" w14:textId="77777777" w:rsidR="00AE7533" w:rsidRPr="00AE7533" w:rsidRDefault="00AE7533" w:rsidP="00AE7533">
      <w:pPr>
        <w:jc w:val="both"/>
        <w:rPr>
          <w:rFonts w:ascii="Book Antiqua" w:hAnsi="Book Antiqua"/>
          <w:i/>
          <w:iCs/>
          <w:lang w:val="en-US"/>
        </w:rPr>
      </w:pPr>
      <w:r w:rsidRPr="00AE7533">
        <w:rPr>
          <w:rFonts w:ascii="Book Antiqua" w:hAnsi="Book Antiqua"/>
          <w:lang w:val="en-US"/>
        </w:rPr>
        <w:t xml:space="preserve">Fundisho lingine la uongo lilikuwa ni kwamba </w:t>
      </w:r>
      <w:r w:rsidRPr="00AE7533">
        <w:rPr>
          <w:rFonts w:ascii="Book Antiqua" w:hAnsi="Book Antiqua"/>
          <w:b/>
          <w:bCs/>
          <w:lang w:val="en-US"/>
        </w:rPr>
        <w:t>maombi yanaweza kuelekezwa kwa watakatifu.</w:t>
      </w:r>
      <w:r w:rsidRPr="00AE7533">
        <w:rPr>
          <w:rFonts w:ascii="Book Antiqua" w:hAnsi="Book Antiqua"/>
          <w:lang w:val="en-US"/>
        </w:rPr>
        <w:t xml:space="preserve"> Lakini Yesu alitufundisha njia sahihi ya kumfikia Mungu aliposema: </w:t>
      </w:r>
      <w:r w:rsidRPr="00AE7533">
        <w:rPr>
          <w:rFonts w:ascii="Book Antiqua" w:hAnsi="Book Antiqua"/>
          <w:i/>
          <w:iCs/>
          <w:lang w:val="en-US"/>
        </w:rPr>
        <w:t>“</w:t>
      </w:r>
    </w:p>
    <w:p w14:paraId="3A285FE8"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Mimi ndimi njia, na kweli, na uzima; mtu haji kwa Baba ila kwa njia ya mimi.”</w:t>
      </w:r>
      <w:r w:rsidRPr="00AE7533">
        <w:rPr>
          <w:rFonts w:ascii="Book Antiqua" w:hAnsi="Book Antiqua"/>
          <w:lang w:val="en-US"/>
        </w:rPr>
        <w:t xml:space="preserve"> (Yohana 14:6, SUV).</w:t>
      </w:r>
    </w:p>
    <w:p w14:paraId="39F4094B" w14:textId="77777777" w:rsidR="00AE7533" w:rsidRPr="00AE7533" w:rsidRDefault="00AE7533" w:rsidP="00AE7533">
      <w:pPr>
        <w:jc w:val="both"/>
        <w:rPr>
          <w:rFonts w:ascii="Book Antiqua" w:hAnsi="Book Antiqua"/>
          <w:lang w:val="en-US"/>
        </w:rPr>
      </w:pPr>
      <w:r w:rsidRPr="00AE7533">
        <w:rPr>
          <w:rFonts w:ascii="Book Antiqua" w:hAnsi="Book Antiqua"/>
          <w:lang w:val="en-US"/>
        </w:rPr>
        <w:t>Fundisho hili liligeuzwa na kuanzishwa kwa desturi ya kumwomba Maria, mama wa Yesu, pamoja na watakatifu waliotajwa kwa majina.</w:t>
      </w:r>
    </w:p>
    <w:p w14:paraId="62155D0F" w14:textId="77777777" w:rsidR="00AE7533" w:rsidRPr="00AE7533" w:rsidRDefault="00AE7533" w:rsidP="00AE7533">
      <w:pPr>
        <w:jc w:val="both"/>
        <w:rPr>
          <w:rFonts w:ascii="Book Antiqua" w:hAnsi="Book Antiqua"/>
          <w:lang w:val="en-US"/>
        </w:rPr>
      </w:pPr>
      <w:r w:rsidRPr="00AE7533">
        <w:rPr>
          <w:rFonts w:ascii="Book Antiqua" w:hAnsi="Book Antiqua"/>
          <w:b/>
          <w:bCs/>
          <w:lang w:val="en-US"/>
        </w:rPr>
        <w:t>Fundisho la Utatu</w:t>
      </w:r>
      <w:r w:rsidRPr="00AE7533">
        <w:rPr>
          <w:rFonts w:ascii="Book Antiqua" w:hAnsi="Book Antiqua"/>
          <w:lang w:val="en-US"/>
        </w:rPr>
        <w:t xml:space="preserve"> (Trinity) nalo liligeuza ibada ya “Mungu mmoja wa kweli” kwa kuingiza wazo la ajabu kuwa Mungu Baba, Mwana (Yesu Kristo), na Roho Mtakatifu ni sehemu tatu zilizo sawa na za milele za “Mungu.” Hata hiv</w:t>
      </w:r>
    </w:p>
    <w:p w14:paraId="689FE7FB" w14:textId="77777777" w:rsidR="00AE7533" w:rsidRPr="00AE7533" w:rsidRDefault="00AE7533" w:rsidP="00AE7533">
      <w:pPr>
        <w:jc w:val="both"/>
        <w:rPr>
          <w:rFonts w:ascii="Book Antiqua" w:hAnsi="Book Antiqua"/>
          <w:lang w:val="en-US"/>
        </w:rPr>
      </w:pPr>
      <w:r w:rsidRPr="00AE7533">
        <w:rPr>
          <w:rFonts w:ascii="Book Antiqua" w:hAnsi="Book Antiqua"/>
          <w:lang w:val="en-US"/>
        </w:rPr>
        <w:t>yo, Biblia haifundishi jambo hilo.</w:t>
      </w:r>
    </w:p>
    <w:p w14:paraId="599378BA"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 xml:space="preserve">Hivyo ndivyo kanisa lilivyoingizwa katika makosa makubwa. Yesu alifundisha mfano akisema: </w:t>
      </w:r>
    </w:p>
    <w:p w14:paraId="098B4AAB"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“Ufalme wa mbinguni umefanana na mtu aliyepanda mbegu njema katika shamba lake; lakini watu walipokuwa wamelala, adui yake akaja, akapanda magugu katikati ya ngano, akaenda zake.”</w:t>
      </w:r>
      <w:r w:rsidRPr="00AE7533">
        <w:rPr>
          <w:rFonts w:ascii="Book Antiqua" w:hAnsi="Book Antiqua"/>
          <w:lang w:val="en-US"/>
        </w:rPr>
        <w:t xml:space="preserve"> (Mathayo 13:24-25, SUV). </w:t>
      </w:r>
    </w:p>
    <w:p w14:paraId="3FBC4675"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Magugu ni wana wa yule adui, mfumo wa Mpinga Kristo uliojengwa juu ya mafundisho ya uongo. Mpinga Kristo </w:t>
      </w:r>
      <w:r w:rsidRPr="00AE7533">
        <w:rPr>
          <w:rFonts w:ascii="Book Antiqua" w:hAnsi="Book Antiqua"/>
          <w:b/>
          <w:bCs/>
          <w:lang w:val="en-US"/>
        </w:rPr>
        <w:t>hupinga na kujitukuza juu ya kila kiitwacho Mungu au kuabudiwa, na hata huketi katika hekalu la Mungu akijionyesha kana kwamba yeye ndiye Mungu.</w:t>
      </w:r>
    </w:p>
    <w:p w14:paraId="34E7C328"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Yesu alisema: </w:t>
      </w:r>
    </w:p>
    <w:p w14:paraId="3A36A867"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“Basi, mtakapoliona chukizo la uharibifu, lile lililonenwa na nabii Danieli, limesimama mahali patakatifu, (asomaye na afahamu),”</w:t>
      </w:r>
      <w:r w:rsidRPr="00AE7533">
        <w:rPr>
          <w:rFonts w:ascii="Book Antiqua" w:hAnsi="Book Antiqua"/>
          <w:lang w:val="en-US"/>
        </w:rPr>
        <w:t xml:space="preserve"> (Mathayo 24:15, SUV). </w:t>
      </w:r>
    </w:p>
    <w:p w14:paraId="5DE74D36"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Hii “chukizo la uharibifu” ni mfumo wa Mpinga Kristo, ambao ni mfano wa Kristo wa bandia uliojengwa na Shetani. Mfumo wa Kipapa ni chukizo linaloharibu imani takatifu na kweli za Biblia. Bwana wetu alituonya: </w:t>
      </w:r>
    </w:p>
    <w:p w14:paraId="0D89E9A3"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“Mimi nimekuja kwa jina la Baba yangu, wala ninyi hampokei; mwingine akija kwa jina lake mwenyewe, mtampokea huyo.”</w:t>
      </w:r>
      <w:r w:rsidRPr="00AE7533">
        <w:rPr>
          <w:rFonts w:ascii="Book Antiqua" w:hAnsi="Book Antiqua"/>
          <w:lang w:val="en-US"/>
        </w:rPr>
        <w:t xml:space="preserve"> (Yohana 5:43, SUV). </w:t>
      </w:r>
    </w:p>
    <w:p w14:paraId="7ED4BD98"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Yesu alirejelea maendeleo ya baadaye ya mfumo huu wa Mpinga Kristo, ambao ungetumia jina la Yesu na kudai kuwa “Kristo” (yaani Kanisa), huku papa akiwa kichwa chake anayesimamia waumini wake. Lakini Biblia yasema: </w:t>
      </w:r>
    </w:p>
    <w:p w14:paraId="427A76F1"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“Akavitia vitu vyote chini ya miguu yake, akamweka awe kichwa juu ya vitu vyote kwa ajili ya kanisa.”</w:t>
      </w:r>
      <w:r w:rsidRPr="00AE7533">
        <w:rPr>
          <w:rFonts w:ascii="Book Antiqua" w:hAnsi="Book Antiqua"/>
          <w:lang w:val="en-US"/>
        </w:rPr>
        <w:t xml:space="preserve"> (Waefeso 1:22, SUV). </w:t>
      </w:r>
    </w:p>
    <w:p w14:paraId="6F31C5CD" w14:textId="77777777" w:rsidR="00AE7533" w:rsidRPr="00AE7533" w:rsidRDefault="00AE7533" w:rsidP="00AE7533">
      <w:pPr>
        <w:jc w:val="both"/>
        <w:rPr>
          <w:rFonts w:ascii="Book Antiqua" w:hAnsi="Book Antiqua"/>
          <w:lang w:val="en-US"/>
        </w:rPr>
      </w:pPr>
      <w:r w:rsidRPr="00AE7533">
        <w:rPr>
          <w:rFonts w:ascii="Book Antiqua" w:hAnsi="Book Antiqua"/>
          <w:lang w:val="en-US"/>
        </w:rPr>
        <w:lastRenderedPageBreak/>
        <w:t>Yesu ndiye Kichwa, na wale walio chini yake ni viungo vya mwili wake.</w:t>
      </w:r>
    </w:p>
    <w:p w14:paraId="637E49E6"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Nabii Danieli aliandika: </w:t>
      </w:r>
    </w:p>
    <w:p w14:paraId="7EE5E347"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“Nikatazama, na lile pembe likawa linawafanyia vita watakatifu, nalo likawashinda.”</w:t>
      </w:r>
      <w:r w:rsidRPr="00AE7533">
        <w:rPr>
          <w:rFonts w:ascii="Book Antiqua" w:hAnsi="Book Antiqua"/>
          <w:lang w:val="en-US"/>
        </w:rPr>
        <w:t xml:space="preserve"> (Danieli 7:21, SUV). </w:t>
      </w:r>
    </w:p>
    <w:p w14:paraId="544D1C1E"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Unabii huu unaelezea mateso makali yaliyofanywa na mfumo wa Kipapa dhidi ya Wakristo wa kweli na waumini wa Biblia wakati wa </w:t>
      </w:r>
      <w:r w:rsidRPr="00AE7533">
        <w:rPr>
          <w:rFonts w:ascii="Book Antiqua" w:hAnsi="Book Antiqua"/>
          <w:b/>
          <w:bCs/>
          <w:lang w:val="en-US"/>
        </w:rPr>
        <w:t>Enzi za Giza.</w:t>
      </w:r>
      <w:r w:rsidRPr="00AE7533">
        <w:rPr>
          <w:rFonts w:ascii="Book Antiqua" w:hAnsi="Book Antiqua"/>
          <w:lang w:val="en-US"/>
        </w:rPr>
        <w:t xml:space="preserve"> Upapa ulihusika moja kwa moja au kwa njia isiyo ya moja kwa moja na </w:t>
      </w:r>
      <w:r w:rsidRPr="00AE7533">
        <w:rPr>
          <w:rFonts w:ascii="Book Antiqua" w:hAnsi="Book Antiqua"/>
          <w:b/>
          <w:bCs/>
          <w:lang w:val="en-US"/>
        </w:rPr>
        <w:t>kuuawa kwa watu milioni hamsini</w:t>
      </w:r>
      <w:r w:rsidRPr="00AE7533">
        <w:rPr>
          <w:rFonts w:ascii="Book Antiqua" w:hAnsi="Book Antiqua"/>
          <w:lang w:val="en-US"/>
        </w:rPr>
        <w:t xml:space="preserve"> katika kipindi cha miaka 1300, hasa kupitia chombo kilichoitwa </w:t>
      </w:r>
      <w:r w:rsidRPr="00AE7533">
        <w:rPr>
          <w:rFonts w:ascii="Book Antiqua" w:hAnsi="Book Antiqua"/>
          <w:b/>
          <w:bCs/>
          <w:lang w:val="en-US"/>
        </w:rPr>
        <w:t>“Inquisition.”</w:t>
      </w:r>
      <w:r w:rsidRPr="00AE7533">
        <w:rPr>
          <w:rFonts w:ascii="Book Antiqua" w:hAnsi="Book Antiqua"/>
          <w:lang w:val="en-US"/>
        </w:rPr>
        <w:t xml:space="preserve"> Wale waliodhaniwa kuwa maadui wa Kanisa Katoliki waliuawa kwa kuchomwa moto, kuchinjwa, na mateso ya kikatili yasiyoelezeka. Waliteswa kwa maumivu ya hali ya juu kwa madai kuwa mateso hayo ni nafuu ukilinganisha na yale ya milele ambayo Mungu angewatupa huko jehanamu ya milele.</w:t>
      </w:r>
    </w:p>
    <w:p w14:paraId="2D3C9885"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Tunasoma: </w:t>
      </w:r>
    </w:p>
    <w:p w14:paraId="08B3F632"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t>“Nikamwona yule mwanamke amelewa kwa damu ya watakatifu, na kwa damu ya mashahidi wa Yesu. Nilipomwona nilistaajabu ajabu kuu.”</w:t>
      </w:r>
      <w:r w:rsidRPr="00AE7533">
        <w:rPr>
          <w:rFonts w:ascii="Book Antiqua" w:hAnsi="Book Antiqua"/>
          <w:lang w:val="en-US"/>
        </w:rPr>
        <w:t xml:space="preserve"> (Ufunuo 17:6, SUV).</w:t>
      </w:r>
    </w:p>
    <w:p w14:paraId="7AF88166"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 Mtume Yohana alielezea kwa usahihi jinsi mfumo wa Kipapa wa Mpinga Kristo ulivyokuwa umelewa kwa damu ya watakatifu na mashahidi wa Yesu. Kwa kweli ilikuwa ni ajabu kwamba mfumo huu wa uongo uliweza kuwatawala watakatifu kiasi hicho.</w:t>
      </w:r>
    </w:p>
    <w:p w14:paraId="2A8930D3"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Nabii Danieli naye alipata maono haya na yaliathiri sana nafsi yake. Alisema: </w:t>
      </w:r>
    </w:p>
    <w:p w14:paraId="6C22D169" w14:textId="77777777" w:rsidR="00AE7533" w:rsidRPr="00AE7533" w:rsidRDefault="00AE7533" w:rsidP="00AE7533">
      <w:pPr>
        <w:jc w:val="both"/>
        <w:rPr>
          <w:rFonts w:ascii="Book Antiqua" w:hAnsi="Book Antiqua"/>
          <w:lang w:val="en-US"/>
        </w:rPr>
      </w:pPr>
      <w:r w:rsidRPr="00AE7533">
        <w:rPr>
          <w:rFonts w:ascii="Book Antiqua" w:hAnsi="Book Antiqua"/>
          <w:i/>
          <w:iCs/>
          <w:lang w:val="en-US"/>
        </w:rPr>
        <w:lastRenderedPageBreak/>
        <w:t>“Mimi, Danieli, nilifadhaika sana kwa mawazo yangu, uso wangu ukabadilika rangi; lakini nikayaweka moyoni maneno haya.”</w:t>
      </w:r>
      <w:r w:rsidRPr="00AE7533">
        <w:rPr>
          <w:rFonts w:ascii="Book Antiqua" w:hAnsi="Book Antiqua"/>
          <w:lang w:val="en-US"/>
        </w:rPr>
        <w:t xml:space="preserve"> (Danieli 7:28, SUV). </w:t>
      </w:r>
    </w:p>
    <w:p w14:paraId="0EC8A348" w14:textId="77777777" w:rsidR="00AE7533" w:rsidRPr="00AE7533" w:rsidRDefault="00AE7533" w:rsidP="00AE7533">
      <w:pPr>
        <w:jc w:val="both"/>
        <w:rPr>
          <w:rFonts w:ascii="Book Antiqua" w:hAnsi="Book Antiqua"/>
          <w:lang w:val="en-US"/>
        </w:rPr>
      </w:pPr>
      <w:r w:rsidRPr="00AE7533">
        <w:rPr>
          <w:rFonts w:ascii="Book Antiqua" w:hAnsi="Book Antiqua"/>
          <w:lang w:val="en-US"/>
        </w:rPr>
        <w:t xml:space="preserve">Kisha akaongeza: </w:t>
      </w:r>
      <w:r w:rsidRPr="00AE7533">
        <w:rPr>
          <w:rFonts w:ascii="Book Antiqua" w:hAnsi="Book Antiqua"/>
          <w:i/>
          <w:iCs/>
          <w:lang w:val="en-US"/>
        </w:rPr>
        <w:t>“Mimi, Danieli, nalizimia, nikawa mgonjwa siku kadha wa kadha; ndipo nilipoondoka, nikafanya shughuli za mfalme; nami nilishangaa sana kwa maono hayo, wala hakuna aliyeelewa.”</w:t>
      </w:r>
      <w:r w:rsidRPr="00AE7533">
        <w:rPr>
          <w:rFonts w:ascii="Book Antiqua" w:hAnsi="Book Antiqua"/>
          <w:lang w:val="en-US"/>
        </w:rPr>
        <w:t xml:space="preserve"> (Danieli 8:27, SUV).</w:t>
      </w:r>
    </w:p>
    <w:p w14:paraId="422CB7A1" w14:textId="77777777" w:rsidR="00AE7533" w:rsidRPr="00AE7533" w:rsidRDefault="00AE7533" w:rsidP="00AE7533">
      <w:pPr>
        <w:jc w:val="both"/>
        <w:rPr>
          <w:rFonts w:ascii="Book Antiqua" w:hAnsi="Book Antiqua"/>
          <w:b/>
          <w:bCs/>
          <w:lang w:val="en-US"/>
        </w:rPr>
      </w:pPr>
      <w:r w:rsidRPr="00AE7533">
        <w:rPr>
          <w:rFonts w:ascii="Book Antiqua" w:hAnsi="Book Antiqua"/>
          <w:lang w:val="en-US"/>
        </w:rPr>
        <w:t xml:space="preserve">Hii ni sehemu tu ya hadithi ya Mpinga Kristo. Kuna mengi zaidi ya kujifunza, hasa kuhusu </w:t>
      </w:r>
      <w:r w:rsidRPr="00AE7533">
        <w:rPr>
          <w:rFonts w:ascii="Book Antiqua" w:hAnsi="Book Antiqua"/>
          <w:b/>
          <w:bCs/>
          <w:lang w:val="en-US"/>
        </w:rPr>
        <w:t>hukumu ya mwisho</w:t>
      </w:r>
      <w:r w:rsidRPr="00AE7533">
        <w:rPr>
          <w:rFonts w:ascii="Book Antiqua" w:hAnsi="Book Antiqua"/>
          <w:lang w:val="en-US"/>
        </w:rPr>
        <w:t xml:space="preserve"> ya mfumo huu wa Mpinga Kristo. Katika somo linalofuata, tutachunguza zaidi </w:t>
      </w:r>
      <w:r w:rsidRPr="00AE7533">
        <w:rPr>
          <w:rFonts w:ascii="Book Antiqua" w:hAnsi="Book Antiqua"/>
          <w:b/>
          <w:bCs/>
          <w:lang w:val="en-US"/>
        </w:rPr>
        <w:t>kitabu cha Ufunuo</w:t>
      </w:r>
      <w:r w:rsidRPr="00AE7533">
        <w:rPr>
          <w:rFonts w:ascii="Book Antiqua" w:hAnsi="Book Antiqua"/>
          <w:lang w:val="en-US"/>
        </w:rPr>
        <w:t xml:space="preserve"> na simulizi lake juu ya historia, maendeleo, hukumu ya mwisho, na </w:t>
      </w:r>
      <w:r w:rsidRPr="00AE7533">
        <w:rPr>
          <w:rFonts w:ascii="Book Antiqua" w:hAnsi="Book Antiqua"/>
          <w:b/>
          <w:bCs/>
          <w:lang w:val="en-US"/>
        </w:rPr>
        <w:t>uangamizi wa Mpinga Kristo.</w:t>
      </w:r>
    </w:p>
    <w:p w14:paraId="488D775A" w14:textId="77777777" w:rsidR="00AE7533" w:rsidRPr="00AE7533" w:rsidRDefault="00AE7533" w:rsidP="00AE7533">
      <w:pPr>
        <w:jc w:val="both"/>
        <w:rPr>
          <w:rFonts w:ascii="Book Antiqua" w:hAnsi="Book Antiqua"/>
          <w:b/>
          <w:bCs/>
          <w:lang w:val="en-US"/>
        </w:rPr>
      </w:pPr>
    </w:p>
    <w:p w14:paraId="762885B1" w14:textId="77777777" w:rsidR="00AE7533" w:rsidRPr="00AE7533" w:rsidRDefault="00AE7533" w:rsidP="00AE7533">
      <w:pPr>
        <w:jc w:val="center"/>
        <w:rPr>
          <w:rFonts w:ascii="Book Antiqua" w:hAnsi="Book Antiqua"/>
          <w:lang w:val="en-US"/>
        </w:rPr>
      </w:pPr>
      <w:r w:rsidRPr="00AE7533">
        <w:rPr>
          <w:rFonts w:ascii="Book Antiqua" w:hAnsi="Book Antiqua"/>
          <w:b/>
          <w:bCs/>
          <w:lang w:val="en-US"/>
        </w:rPr>
        <w:t>AMINA</w:t>
      </w:r>
    </w:p>
    <w:p w14:paraId="5703EE1D" w14:textId="1F73AA2D" w:rsidR="00E05A61" w:rsidRDefault="00E05A61" w:rsidP="00E05A61">
      <w:pPr>
        <w:jc w:val="both"/>
        <w:rPr>
          <w:rFonts w:ascii="Book Antiqua" w:hAnsi="Book Antiqua"/>
          <w:lang w:val="en-US"/>
        </w:rPr>
      </w:pPr>
      <w:r>
        <w:rPr>
          <w:rFonts w:ascii="Book Antiqua" w:hAnsi="Book Antiqua"/>
          <w:lang w:val="en-US"/>
        </w:rPr>
        <w:t xml:space="preserve"> </w:t>
      </w: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0"/>
          <w:footerReference w:type="default" r:id="rId11"/>
          <w:footerReference w:type="first" r:id="rId12"/>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4"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5"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12220" w14:textId="77777777" w:rsidR="0010181B" w:rsidRPr="000219F1" w:rsidRDefault="0010181B" w:rsidP="00346C0E">
      <w:pPr>
        <w:spacing w:after="0" w:line="240" w:lineRule="auto"/>
      </w:pPr>
      <w:r w:rsidRPr="000219F1">
        <w:separator/>
      </w:r>
    </w:p>
  </w:endnote>
  <w:endnote w:type="continuationSeparator" w:id="0">
    <w:p w14:paraId="46E7C445" w14:textId="77777777" w:rsidR="0010181B" w:rsidRPr="000219F1" w:rsidRDefault="0010181B"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81969" w14:textId="77777777" w:rsidR="0010181B" w:rsidRPr="000219F1" w:rsidRDefault="0010181B" w:rsidP="00346C0E">
      <w:pPr>
        <w:spacing w:after="0" w:line="240" w:lineRule="auto"/>
      </w:pPr>
      <w:r w:rsidRPr="000219F1">
        <w:separator/>
      </w:r>
    </w:p>
  </w:footnote>
  <w:footnote w:type="continuationSeparator" w:id="0">
    <w:p w14:paraId="7C39FF3C" w14:textId="77777777" w:rsidR="0010181B" w:rsidRPr="000219F1" w:rsidRDefault="0010181B"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3720321E"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AE7533">
      <w:rPr>
        <w:rFonts w:ascii="Book Antiqua" w:hAnsi="Book Antiqua"/>
        <w:i/>
        <w:iCs/>
        <w:sz w:val="20"/>
        <w:szCs w:val="20"/>
      </w:rPr>
      <w:t>36</w:t>
    </w:r>
    <w:r w:rsidRPr="00FE139E">
      <w:rPr>
        <w:rFonts w:ascii="Book Antiqua" w:hAnsi="Book Antiqua"/>
      </w:rPr>
      <w:tab/>
      <w:t xml:space="preserve">               </w:t>
    </w:r>
    <w:r w:rsidR="00AE7533">
      <w:rPr>
        <w:rFonts w:ascii="Book Antiqua" w:hAnsi="Book Antiqua"/>
        <w:i/>
        <w:iCs/>
        <w:sz w:val="20"/>
        <w:szCs w:val="20"/>
      </w:rPr>
      <w:t>Mpinga Kristo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181B"/>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AE753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229A"/>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05433649">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47075797">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sayaruhala25@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hekingdom1_6@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3103</Words>
  <Characters>16855</Characters>
  <Application>Microsoft Office Word</Application>
  <DocSecurity>0</DocSecurity>
  <Lines>401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2025-05-15T10:43:00Z</dcterms:created>
  <dcterms:modified xsi:type="dcterms:W3CDTF">2025-05-15T10:43:00Z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