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E9ECEF"/>
  <w:body>
    <w:p w14:paraId="65B47766" w14:textId="5DE6EC0D" w:rsidR="00E05A61" w:rsidRDefault="007B22B0" w:rsidP="00E05A61">
      <w:pPr>
        <w:jc w:val="both"/>
        <w:rPr>
          <w:rFonts w:ascii="Book Antiqua" w:hAnsi="Book Antiqua"/>
          <w:lang w:val="en-US"/>
        </w:rPr>
      </w:pPr>
      <w:r>
        <w:rPr>
          <w:rFonts w:ascii="Book Antiqua" w:hAnsi="Book Antiqua"/>
          <w:lang w:val="en-US"/>
        </w:rPr>
        <w:drawing>
          <wp:inline distT="0" distB="0" distL="0" distR="0" wp14:anchorId="7EFAA3C2" wp14:editId="5CFE3011">
            <wp:extent cx="3935095" cy="5902960"/>
            <wp:effectExtent l="95250" t="95250" r="103505" b="97790"/>
            <wp:docPr id="2083673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73597" name="Picture 2083673597"/>
                    <pic:cNvPicPr/>
                  </pic:nvPicPr>
                  <pic:blipFill>
                    <a:blip r:embed="rId7"/>
                    <a:stretch>
                      <a:fillRect/>
                    </a:stretch>
                  </pic:blipFill>
                  <pic:spPr>
                    <a:xfrm>
                      <a:off x="0" y="0"/>
                      <a:ext cx="3935095" cy="59029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1DB469" w14:textId="011D4ABD" w:rsidR="00E05A61" w:rsidRDefault="00E05A61" w:rsidP="00E05A61">
      <w:pPr>
        <w:jc w:val="both"/>
        <w:rPr>
          <w:rFonts w:ascii="Book Antiqua" w:hAnsi="Book Antiqua"/>
        </w:rPr>
      </w:pPr>
      <w:bookmarkStart w:id="0" w:name="_Hlk196050415"/>
      <w:bookmarkEnd w:id="0"/>
    </w:p>
    <w:p w14:paraId="3B9ED2A6" w14:textId="77777777" w:rsidR="00E05A61" w:rsidRDefault="00E05A61" w:rsidP="00E05A61">
      <w:pPr>
        <w:jc w:val="both"/>
        <w:rPr>
          <w:rFonts w:ascii="Book Antiqua" w:hAnsi="Book Antiqua"/>
        </w:rPr>
      </w:pPr>
      <w:r w:rsidRPr="007175BA">
        <w:rPr>
          <w:rFonts w:ascii="Book Antiqua" w:hAnsi="Book Antiqua"/>
        </w:rPr>
        <mc:AlternateContent>
          <mc:Choice Requires="wps">
            <w:drawing>
              <wp:anchor distT="0" distB="0" distL="114300" distR="114300" simplePos="0" relativeHeight="251659264" behindDoc="0" locked="0" layoutInCell="1" allowOverlap="1" wp14:anchorId="24187076" wp14:editId="2EE66D2F">
                <wp:simplePos x="0" y="0"/>
                <wp:positionH relativeFrom="margin">
                  <wp:posOffset>48260</wp:posOffset>
                </wp:positionH>
                <wp:positionV relativeFrom="paragraph">
                  <wp:posOffset>229235</wp:posOffset>
                </wp:positionV>
                <wp:extent cx="3928745" cy="1122045"/>
                <wp:effectExtent l="0" t="0" r="14605" b="20955"/>
                <wp:wrapSquare wrapText="bothSides"/>
                <wp:docPr id="1168098434" name="Text Box 1"/>
                <wp:cNvGraphicFramePr/>
                <a:graphic xmlns:a="http://schemas.openxmlformats.org/drawingml/2006/main">
                  <a:graphicData uri="http://schemas.microsoft.com/office/word/2010/wordprocessingShape">
                    <wps:wsp>
                      <wps:cNvSpPr txBox="1"/>
                      <wps:spPr>
                        <a:xfrm>
                          <a:off x="0" y="0"/>
                          <a:ext cx="3928745" cy="112204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56FBB363" w14:textId="474C85BC" w:rsidR="00E05A61" w:rsidRPr="00C757A1" w:rsidRDefault="007B22B0" w:rsidP="00E05A61">
                            <w:pPr>
                              <w:pBdr>
                                <w:bottom w:val="single" w:sz="12" w:space="1" w:color="auto"/>
                              </w:pBdr>
                              <w:jc w:val="center"/>
                              <w:rPr>
                                <w:rFonts w:ascii="Book Antiqua" w:hAnsi="Book Antiqu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ook Antiqua" w:hAnsi="Book Antiqua"/>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MAKANISA SABA NA MALAIKA SABA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187076" id="_x0000_t202" coordsize="21600,21600" o:spt="202" path="m,l,21600r21600,l21600,xe">
                <v:stroke joinstyle="miter"/>
                <v:path gradientshapeok="t" o:connecttype="rect"/>
              </v:shapetype>
              <v:shape id="Text Box 1" o:spid="_x0000_s1026" type="#_x0000_t202" style="position:absolute;left:0;text-align:left;margin-left:3.8pt;margin-top:18.05pt;width:309.35pt;height:88.3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" fillcolor="#87c7d9 [2168]" strokecolor="#4bacc6 [3208]" strokeweight=".5pt">
                <v:fill color2="#6dbbd1 [2616]" rotate="t" colors="0 #aad2e1;.5 #9ccbdb;1 #8ac5d9" focus="100%" type="gradient">
                  <o:fill v:ext="view" type="gradientUnscaled"/>
                </v:fill>
                <v:textbox>
                  <w:txbxContent>
                    <w:p w14:paraId="56FBB363" w14:textId="474C85BC" w:rsidR="00E05A61" w:rsidRPr="00C757A1" w:rsidRDefault="007B22B0" w:rsidP="00E05A61">
                      <w:pPr>
                        <w:pBdr>
                          <w:bottom w:val="single" w:sz="12" w:space="1" w:color="auto"/>
                        </w:pBdr>
                        <w:jc w:val="center"/>
                        <w:rPr>
                          <w:rFonts w:ascii="Book Antiqua" w:hAnsi="Book Antiqu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ook Antiqua" w:hAnsi="Book Antiqua"/>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MAKANISA SABA NA MALAIKA SABA</w:t>
                      </w:r>
                    </w:p>
                  </w:txbxContent>
                </v:textbox>
                <w10:wrap type="square" anchorx="margin"/>
              </v:shape>
            </w:pict>
          </mc:Fallback>
        </mc:AlternateContent>
      </w:r>
    </w:p>
    <w:p w14:paraId="2E3DCB59" w14:textId="29243E4A" w:rsidR="007B22B0" w:rsidRPr="007B22B0" w:rsidRDefault="00E05A61" w:rsidP="007B22B0">
      <w:pPr>
        <w:jc w:val="both"/>
        <w:rPr>
          <w:rFonts w:ascii="Book Antiqua" w:hAnsi="Book Antiqua"/>
          <w:lang w:val="en-US"/>
        </w:rPr>
      </w:pPr>
      <w:r>
        <w:rPr>
          <w:rFonts w:ascii="Book Antiqua" w:hAnsi="Book Antiqua"/>
          <w:lang w:val="en-US"/>
        </w:rPr>
        <w:t xml:space="preserve"> </w:t>
      </w:r>
    </w:p>
    <w:p w14:paraId="0A0EE5BC" w14:textId="1D4F43C8" w:rsidR="007B22B0" w:rsidRPr="007B22B0" w:rsidRDefault="007B22B0" w:rsidP="007B22B0">
      <w:pPr>
        <w:keepNext/>
        <w:framePr w:dropCap="drop" w:lines="3" w:wrap="around" w:vAnchor="text" w:hAnchor="text"/>
        <w:spacing w:after="0" w:line="885" w:lineRule="exact"/>
        <w:jc w:val="both"/>
        <w:textAlignment w:val="baseline"/>
        <w:rPr>
          <w:rFonts w:ascii="Book Antiqua" w:hAnsi="Book Antiqua"/>
          <w:position w:val="-9"/>
          <w:sz w:val="108"/>
          <w:lang w:val="en-US"/>
        </w:rPr>
      </w:pPr>
      <w:r w:rsidRPr="007B22B0">
        <w:rPr>
          <w:rFonts w:ascii="Book Antiqua" w:hAnsi="Book Antiqua"/>
          <w:position w:val="-9"/>
          <w:sz w:val="108"/>
          <w:lang w:val="en-US"/>
        </w:rPr>
        <w:t>H</w:t>
      </w:r>
    </w:p>
    <w:p w14:paraId="13AED420" w14:textId="2F6052A5" w:rsidR="007B22B0" w:rsidRPr="007B22B0" w:rsidRDefault="007B22B0" w:rsidP="007B22B0">
      <w:pPr>
        <w:jc w:val="both"/>
        <w:rPr>
          <w:rFonts w:ascii="Book Antiqua" w:hAnsi="Book Antiqua"/>
          <w:lang w:val="en-US"/>
        </w:rPr>
      </w:pPr>
      <w:r w:rsidRPr="007B22B0">
        <w:rPr>
          <w:rFonts w:ascii="Book Antiqua" w:hAnsi="Book Antiqua"/>
          <w:lang w:val="en-US"/>
        </w:rPr>
        <w:t xml:space="preserve">istoria ya kanisa ilijulikana tangu mwanzo na Mungu Baba ambaye </w:t>
      </w:r>
      <w:r w:rsidRPr="007B22B0">
        <w:rPr>
          <w:rFonts w:ascii="Book Antiqua" w:hAnsi="Book Antiqua"/>
          <w:i/>
          <w:iCs/>
          <w:lang w:val="en-US"/>
        </w:rPr>
        <w:t>“ajulishaye mwisho tangu mwanzo”</w:t>
      </w:r>
      <w:r w:rsidRPr="007B22B0">
        <w:rPr>
          <w:rFonts w:ascii="Book Antiqua" w:hAnsi="Book Antiqua"/>
          <w:lang w:val="en-US"/>
        </w:rPr>
        <w:t xml:space="preserve"> (</w:t>
      </w:r>
      <w:r w:rsidRPr="007B22B0">
        <w:rPr>
          <w:rFonts w:ascii="Book Antiqua" w:hAnsi="Book Antiqua"/>
          <w:i/>
          <w:iCs/>
          <w:lang w:val="en-US"/>
        </w:rPr>
        <w:t>Isaya 46:10</w:t>
      </w:r>
      <w:r w:rsidRPr="007B22B0">
        <w:rPr>
          <w:rFonts w:ascii="Book Antiqua" w:hAnsi="Book Antiqua"/>
          <w:lang w:val="en-US"/>
        </w:rPr>
        <w:t xml:space="preserve">). Yeye aliiweka wazi kwanza kwa Yesu baada ya kufufuka kwake, naye Yesu akaiweka wazi kwa mwili wake, yaani, kanisa: </w:t>
      </w:r>
      <w:r w:rsidRPr="007B22B0">
        <w:rPr>
          <w:rFonts w:ascii="Book Antiqua" w:hAnsi="Book Antiqua"/>
          <w:i/>
          <w:iCs/>
          <w:lang w:val="en-US"/>
        </w:rPr>
        <w:t>“Mungu alimpa kumwonyesha watumwa wake mambo ambayo lazima yatokee upesi”</w:t>
      </w:r>
      <w:r w:rsidRPr="007B22B0">
        <w:rPr>
          <w:rFonts w:ascii="Book Antiqua" w:hAnsi="Book Antiqua"/>
          <w:lang w:val="en-US"/>
        </w:rPr>
        <w:t xml:space="preserve"> (</w:t>
      </w:r>
      <w:r w:rsidRPr="007B22B0">
        <w:rPr>
          <w:rFonts w:ascii="Book Antiqua" w:hAnsi="Book Antiqua"/>
          <w:i/>
          <w:iCs/>
          <w:lang w:val="en-US"/>
        </w:rPr>
        <w:t>Ufunuo 1:1</w:t>
      </w:r>
      <w:r w:rsidRPr="007B22B0">
        <w:rPr>
          <w:rFonts w:ascii="Book Antiqua" w:hAnsi="Book Antiqua"/>
          <w:lang w:val="en-US"/>
        </w:rPr>
        <w:t>). Kitabu cha Ufunuo kinabeba historia ya kanisa iliyoandikwa kwa alama na mafumbo.</w:t>
      </w:r>
    </w:p>
    <w:p w14:paraId="350C8B58"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Katika Injili ya Mathayo, neno </w:t>
      </w:r>
      <w:r w:rsidRPr="007B22B0">
        <w:rPr>
          <w:rFonts w:ascii="Book Antiqua" w:hAnsi="Book Antiqua"/>
          <w:i/>
          <w:iCs/>
          <w:lang w:val="en-US"/>
        </w:rPr>
        <w:t>“ufalme wa mbinguni”</w:t>
      </w:r>
      <w:r w:rsidRPr="007B22B0">
        <w:rPr>
          <w:rFonts w:ascii="Book Antiqua" w:hAnsi="Book Antiqua"/>
          <w:lang w:val="en-US"/>
        </w:rPr>
        <w:t xml:space="preserve"> unawakilisha kanisa. Mwanzo wa historia hiyo unaonyeshwa katika mfano huu: </w:t>
      </w:r>
      <w:r w:rsidRPr="007B22B0">
        <w:rPr>
          <w:rFonts w:ascii="Book Antiqua" w:hAnsi="Book Antiqua"/>
          <w:i/>
          <w:iCs/>
          <w:lang w:val="en-US"/>
        </w:rPr>
        <w:t>“Ufalme wa mbinguni umefanana na mtu aliyepanda mbegu njema katika shamba lake”</w:t>
      </w:r>
      <w:r w:rsidRPr="007B22B0">
        <w:rPr>
          <w:rFonts w:ascii="Book Antiqua" w:hAnsi="Book Antiqua"/>
          <w:lang w:val="en-US"/>
        </w:rPr>
        <w:t xml:space="preserve"> (</w:t>
      </w:r>
      <w:r w:rsidRPr="007B22B0">
        <w:rPr>
          <w:rFonts w:ascii="Book Antiqua" w:hAnsi="Book Antiqua"/>
          <w:i/>
          <w:iCs/>
          <w:lang w:val="en-US"/>
        </w:rPr>
        <w:t>Mathayo 13:24</w:t>
      </w:r>
      <w:r w:rsidRPr="007B22B0">
        <w:rPr>
          <w:rFonts w:ascii="Book Antiqua" w:hAnsi="Book Antiqua"/>
          <w:lang w:val="en-US"/>
        </w:rPr>
        <w:t xml:space="preserve">). Huu ni mfano wa kwanza kati ya saba katika sura hiyo. Kanisa katika mwili limepokea </w:t>
      </w:r>
      <w:r w:rsidRPr="007B22B0">
        <w:rPr>
          <w:rFonts w:ascii="Book Antiqua" w:hAnsi="Book Antiqua"/>
          <w:i/>
          <w:iCs/>
          <w:lang w:val="en-US"/>
        </w:rPr>
        <w:t>mwito</w:t>
      </w:r>
      <w:r w:rsidRPr="007B22B0">
        <w:rPr>
          <w:rFonts w:ascii="Book Antiqua" w:hAnsi="Book Antiqua"/>
          <w:lang w:val="en-US"/>
        </w:rPr>
        <w:t xml:space="preserve"> wa kuwa </w:t>
      </w:r>
      <w:r w:rsidRPr="007B22B0">
        <w:rPr>
          <w:rFonts w:ascii="Book Antiqua" w:hAnsi="Book Antiqua"/>
          <w:i/>
          <w:iCs/>
          <w:lang w:val="en-US"/>
        </w:rPr>
        <w:t>“ufalme na makuhani”</w:t>
      </w:r>
      <w:r w:rsidRPr="007B22B0">
        <w:rPr>
          <w:rFonts w:ascii="Book Antiqua" w:hAnsi="Book Antiqua"/>
          <w:lang w:val="en-US"/>
        </w:rPr>
        <w:t xml:space="preserve"> katika awamu ya kiroho (isiyoonekana) ya Ufalme wa Mungu: </w:t>
      </w:r>
    </w:p>
    <w:p w14:paraId="3D4A7FE4"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“[Yeye] alitufanya kuwa ufalme, makuhani kwa Mungu wake na Baba yake; utukufu na uwezo una yeye milele na milele”</w:t>
      </w:r>
      <w:r w:rsidRPr="007B22B0">
        <w:rPr>
          <w:rFonts w:ascii="Book Antiqua" w:hAnsi="Book Antiqua"/>
          <w:lang w:val="en-US"/>
        </w:rPr>
        <w:t xml:space="preserve"> (</w:t>
      </w:r>
      <w:r w:rsidRPr="007B22B0">
        <w:rPr>
          <w:rFonts w:ascii="Book Antiqua" w:hAnsi="Book Antiqua"/>
          <w:i/>
          <w:iCs/>
          <w:lang w:val="en-US"/>
        </w:rPr>
        <w:t>Ufunuo 1:6</w:t>
      </w:r>
      <w:r w:rsidRPr="007B22B0">
        <w:rPr>
          <w:rFonts w:ascii="Book Antiqua" w:hAnsi="Book Antiqua"/>
          <w:lang w:val="en-US"/>
        </w:rPr>
        <w:t xml:space="preserve">). </w:t>
      </w:r>
    </w:p>
    <w:p w14:paraId="6E192E42"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Hawa ndio </w:t>
      </w:r>
      <w:r w:rsidRPr="007B22B0">
        <w:rPr>
          <w:rFonts w:ascii="Book Antiqua" w:hAnsi="Book Antiqua"/>
          <w:i/>
          <w:iCs/>
          <w:lang w:val="en-US"/>
        </w:rPr>
        <w:t>“mbingu mpya”</w:t>
      </w:r>
      <w:r w:rsidRPr="007B22B0">
        <w:rPr>
          <w:rFonts w:ascii="Book Antiqua" w:hAnsi="Book Antiqua"/>
          <w:lang w:val="en-US"/>
        </w:rPr>
        <w:t xml:space="preserve"> chini ya uongozi wa Yesu Kristo katika Ufalme wa Mungu.</w:t>
      </w:r>
    </w:p>
    <w:p w14:paraId="57109169" w14:textId="77777777" w:rsidR="007B22B0" w:rsidRPr="007B22B0" w:rsidRDefault="007B22B0" w:rsidP="007B22B0">
      <w:pPr>
        <w:jc w:val="both"/>
        <w:rPr>
          <w:rFonts w:ascii="Book Antiqua" w:hAnsi="Book Antiqua"/>
          <w:lang w:val="en-US"/>
        </w:rPr>
      </w:pPr>
      <w:r w:rsidRPr="007B22B0">
        <w:rPr>
          <w:rFonts w:ascii="Book Antiqua" w:hAnsi="Book Antiqua"/>
          <w:lang w:val="en-US"/>
        </w:rPr>
        <w:lastRenderedPageBreak/>
        <w:t xml:space="preserve">Maneno </w:t>
      </w:r>
      <w:r w:rsidRPr="007B22B0">
        <w:rPr>
          <w:rFonts w:ascii="Book Antiqua" w:hAnsi="Book Antiqua"/>
          <w:b/>
          <w:bCs/>
          <w:i/>
          <w:iCs/>
          <w:lang w:val="en-US"/>
        </w:rPr>
        <w:t>“ufalme wa mbinguni umefanana na mtu”</w:t>
      </w:r>
      <w:r w:rsidRPr="007B22B0">
        <w:rPr>
          <w:rFonts w:ascii="Book Antiqua" w:hAnsi="Book Antiqua"/>
          <w:lang w:val="en-US"/>
        </w:rPr>
        <w:t xml:space="preserve"> ni rejea kwa kichwa cha kanisa, Yesu Kristo, na kazi yake ya kuanzisha wito wa Enzi ya Injili ili kuwa sehemu ya kanisa. Yeye </w:t>
      </w:r>
      <w:r w:rsidRPr="007B22B0">
        <w:rPr>
          <w:rFonts w:ascii="Book Antiqua" w:hAnsi="Book Antiqua"/>
          <w:i/>
          <w:iCs/>
          <w:lang w:val="en-US"/>
        </w:rPr>
        <w:t>“alipanda mbegu njema”</w:t>
      </w:r>
      <w:r w:rsidRPr="007B22B0">
        <w:rPr>
          <w:rFonts w:ascii="Book Antiqua" w:hAnsi="Book Antiqua"/>
          <w:lang w:val="en-US"/>
        </w:rPr>
        <w:t xml:space="preserve">, ikimaanisha maneno yake, ambayo ni maneno ya Mungu: </w:t>
      </w:r>
      <w:r w:rsidRPr="007B22B0">
        <w:rPr>
          <w:rFonts w:ascii="Book Antiqua" w:hAnsi="Book Antiqua"/>
          <w:i/>
          <w:iCs/>
          <w:lang w:val="en-US"/>
        </w:rPr>
        <w:t>“Mbegu ni neno la Mungu”</w:t>
      </w:r>
      <w:r w:rsidRPr="007B22B0">
        <w:rPr>
          <w:rFonts w:ascii="Book Antiqua" w:hAnsi="Book Antiqua"/>
          <w:lang w:val="en-US"/>
        </w:rPr>
        <w:t xml:space="preserve"> (</w:t>
      </w:r>
      <w:r w:rsidRPr="007B22B0">
        <w:rPr>
          <w:rFonts w:ascii="Book Antiqua" w:hAnsi="Book Antiqua"/>
          <w:i/>
          <w:iCs/>
          <w:lang w:val="en-US"/>
        </w:rPr>
        <w:t>Luka 8:11</w:t>
      </w:r>
      <w:r w:rsidRPr="007B22B0">
        <w:rPr>
          <w:rFonts w:ascii="Book Antiqua" w:hAnsi="Book Antiqua"/>
          <w:lang w:val="en-US"/>
        </w:rPr>
        <w:t xml:space="preserve">). Alipanda mbegu hiyo </w:t>
      </w:r>
      <w:r w:rsidRPr="007B22B0">
        <w:rPr>
          <w:rFonts w:ascii="Book Antiqua" w:hAnsi="Book Antiqua"/>
          <w:i/>
          <w:iCs/>
          <w:lang w:val="en-US"/>
        </w:rPr>
        <w:t>“katika shamba lake”</w:t>
      </w:r>
      <w:r w:rsidRPr="007B22B0">
        <w:rPr>
          <w:rFonts w:ascii="Book Antiqua" w:hAnsi="Book Antiqua"/>
          <w:lang w:val="en-US"/>
        </w:rPr>
        <w:t>, ishara ya dunia (</w:t>
      </w:r>
      <w:r w:rsidRPr="007B22B0">
        <w:rPr>
          <w:rFonts w:ascii="Book Antiqua" w:hAnsi="Book Antiqua"/>
          <w:i/>
          <w:iCs/>
          <w:lang w:val="en-US"/>
        </w:rPr>
        <w:t>tazama Mathayo 13:38</w:t>
      </w:r>
      <w:r w:rsidRPr="007B22B0">
        <w:rPr>
          <w:rFonts w:ascii="Book Antiqua" w:hAnsi="Book Antiqua"/>
          <w:lang w:val="en-US"/>
        </w:rPr>
        <w:t>). Hii inaonyesha jinsi kanisa lilivyoanza na Bwana Yesu Kristo, mitume wake kumi na wawili, na baadhi ya wanafunzi. Kanisa hili lingepitia mambo mengi kwa kipindi cha karibu miaka elfu mbili. Historia yake imefunuliwa kwa namna ya kinabii na Bwana wetu Yesu katika Kitabu cha Ufunuo na pia katika Injili ya Mathayo.</w:t>
      </w:r>
    </w:p>
    <w:p w14:paraId="31A757AA"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Kitabu cha Ufunuo</w:t>
      </w:r>
      <w:bookmarkStart w:id="1" w:name="_Hlk195735669"/>
      <w:r w:rsidRPr="007B22B0">
        <w:rPr>
          <w:rFonts w:ascii="Segoe UI Symbol" w:hAnsi="Segoe UI Symbol" w:cs="Segoe UI Symbol"/>
          <w:b/>
          <w:bCs/>
        </w:rPr>
        <w:t>✦✦✦</w:t>
      </w:r>
      <w:bookmarkEnd w:id="1"/>
    </w:p>
    <w:p w14:paraId="7BDAEB85"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“Nikageuka ili niione sauti ile iliyokuwa inanena nami. Na nilipogeuka, niliona vinara saba vya taa vya dhahabu. Na katikati ya vile vinara saba vya taa alikuwa mmoja aliyefanana na Mwana wa Adamu... Naye katika mkono wake wa kuume alikuwa ameshika nyota saba”</w:t>
      </w:r>
      <w:r w:rsidRPr="007B22B0">
        <w:rPr>
          <w:rFonts w:ascii="Book Antiqua" w:hAnsi="Book Antiqua"/>
          <w:lang w:val="en-US"/>
        </w:rPr>
        <w:t xml:space="preserve"> (</w:t>
      </w:r>
      <w:r w:rsidRPr="007B22B0">
        <w:rPr>
          <w:rFonts w:ascii="Book Antiqua" w:hAnsi="Book Antiqua"/>
          <w:i/>
          <w:iCs/>
          <w:lang w:val="en-US"/>
        </w:rPr>
        <w:t>Ufunuo 1:12-13,16</w:t>
      </w:r>
      <w:r w:rsidRPr="007B22B0">
        <w:rPr>
          <w:rFonts w:ascii="Book Antiqua" w:hAnsi="Book Antiqua"/>
          <w:lang w:val="en-US"/>
        </w:rPr>
        <w:t xml:space="preserve">). </w:t>
      </w:r>
    </w:p>
    <w:p w14:paraId="188A5A8F"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“Aliyefanana na Mwana wa Adamu”</w:t>
      </w:r>
      <w:r w:rsidRPr="007B22B0">
        <w:rPr>
          <w:rFonts w:ascii="Book Antiqua" w:hAnsi="Book Antiqua"/>
          <w:lang w:val="en-US"/>
        </w:rPr>
        <w:t xml:space="preserve"> ni ishara ya Bwana wetu Yesu Kristo. Vinara vya taa na nyota vinafafanuliwa katika aya ya 20: </w:t>
      </w:r>
    </w:p>
    <w:p w14:paraId="0EC0E290"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“Siri ya zile nyota saba ulizoziona katika mkono wangu wa kuume, na ya vile vinara saba vya taa vya dhahabu. Nyota saba ni malaika wa yale makanisa saba; na vile vinara saba ni yale makanisa saba”</w:t>
      </w:r>
      <w:r w:rsidRPr="007B22B0">
        <w:rPr>
          <w:rFonts w:ascii="Book Antiqua" w:hAnsi="Book Antiqua"/>
          <w:lang w:val="en-US"/>
        </w:rPr>
        <w:t xml:space="preserve"> (</w:t>
      </w:r>
      <w:r w:rsidRPr="007B22B0">
        <w:rPr>
          <w:rFonts w:ascii="Book Antiqua" w:hAnsi="Book Antiqua"/>
          <w:i/>
          <w:iCs/>
          <w:lang w:val="en-US"/>
        </w:rPr>
        <w:t>Ufunuo 1:20</w:t>
      </w:r>
      <w:r w:rsidRPr="007B22B0">
        <w:rPr>
          <w:rFonts w:ascii="Book Antiqua" w:hAnsi="Book Antiqua"/>
          <w:lang w:val="en-US"/>
        </w:rPr>
        <w:t xml:space="preserve">). </w:t>
      </w:r>
    </w:p>
    <w:p w14:paraId="18C07426" w14:textId="77777777" w:rsidR="007B22B0" w:rsidRPr="007B22B0" w:rsidRDefault="007B22B0" w:rsidP="007B22B0">
      <w:pPr>
        <w:jc w:val="both"/>
        <w:rPr>
          <w:rFonts w:ascii="Book Antiqua" w:hAnsi="Book Antiqua"/>
          <w:b/>
          <w:bCs/>
          <w:lang w:val="en-US"/>
        </w:rPr>
      </w:pPr>
      <w:r w:rsidRPr="007B22B0">
        <w:rPr>
          <w:rFonts w:ascii="Book Antiqua" w:hAnsi="Book Antiqua"/>
          <w:lang w:val="en-US"/>
        </w:rPr>
        <w:t xml:space="preserve">Yesu mwenyewe anazungumza juu ya </w:t>
      </w:r>
      <w:r w:rsidRPr="007B22B0">
        <w:rPr>
          <w:rFonts w:ascii="Book Antiqua" w:hAnsi="Book Antiqua"/>
          <w:i/>
          <w:iCs/>
          <w:lang w:val="en-US"/>
        </w:rPr>
        <w:t>“makanisa saba”</w:t>
      </w:r>
      <w:r w:rsidRPr="007B22B0">
        <w:rPr>
          <w:rFonts w:ascii="Book Antiqua" w:hAnsi="Book Antiqua"/>
          <w:lang w:val="en-US"/>
        </w:rPr>
        <w:t xml:space="preserve"> na </w:t>
      </w:r>
      <w:r w:rsidRPr="007B22B0">
        <w:rPr>
          <w:rFonts w:ascii="Book Antiqua" w:hAnsi="Book Antiqua"/>
          <w:i/>
          <w:iCs/>
          <w:lang w:val="en-US"/>
        </w:rPr>
        <w:t>“malaika saba”</w:t>
      </w:r>
      <w:r w:rsidRPr="007B22B0">
        <w:rPr>
          <w:rFonts w:ascii="Book Antiqua" w:hAnsi="Book Antiqua"/>
          <w:lang w:val="en-US"/>
        </w:rPr>
        <w:t xml:space="preserve">, naye yupo pamoja na kati ya makanisa haya saba yanayowakilishwa na vinara vya taa: </w:t>
      </w:r>
      <w:r w:rsidRPr="007B22B0">
        <w:rPr>
          <w:rFonts w:ascii="Book Antiqua" w:hAnsi="Book Antiqua"/>
          <w:i/>
          <w:iCs/>
          <w:lang w:val="en-US"/>
        </w:rPr>
        <w:t>“Na tazama, mimi nipo pamoja nanyi siku zote, hata ukamilifu wa dahari”</w:t>
      </w:r>
      <w:r w:rsidRPr="007B22B0">
        <w:rPr>
          <w:rFonts w:ascii="Book Antiqua" w:hAnsi="Book Antiqua"/>
          <w:lang w:val="en-US"/>
        </w:rPr>
        <w:t xml:space="preserve"> (</w:t>
      </w:r>
      <w:r w:rsidRPr="007B22B0">
        <w:rPr>
          <w:rFonts w:ascii="Book Antiqua" w:hAnsi="Book Antiqua"/>
          <w:i/>
          <w:iCs/>
          <w:lang w:val="en-US"/>
        </w:rPr>
        <w:t>Mathayo 28:20</w:t>
      </w:r>
      <w:r w:rsidRPr="007B22B0">
        <w:rPr>
          <w:rFonts w:ascii="Book Antiqua" w:hAnsi="Book Antiqua"/>
          <w:lang w:val="en-US"/>
        </w:rPr>
        <w:t xml:space="preserve">). Hivyo, maneno ya Ufunuo yanaonyesha kuwa Yesu yupo pamoja na </w:t>
      </w:r>
      <w:r w:rsidRPr="007B22B0">
        <w:rPr>
          <w:rFonts w:ascii="Book Antiqua" w:hAnsi="Book Antiqua"/>
          <w:i/>
          <w:iCs/>
          <w:lang w:val="en-US"/>
        </w:rPr>
        <w:t>“makanisa haya saba”</w:t>
      </w:r>
      <w:r w:rsidRPr="007B22B0">
        <w:rPr>
          <w:rFonts w:ascii="Book Antiqua" w:hAnsi="Book Antiqua"/>
          <w:lang w:val="en-US"/>
        </w:rPr>
        <w:t xml:space="preserve"> katika kipindi chote cha Enzi ya Injili.</w:t>
      </w:r>
    </w:p>
    <w:p w14:paraId="2A34945F"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lastRenderedPageBreak/>
        <w:t>Makanisa saba</w:t>
      </w:r>
      <w:r w:rsidRPr="007B22B0">
        <w:rPr>
          <w:rFonts w:ascii="Book Antiqua" w:hAnsi="Book Antiqua"/>
          <w:lang w:val="en-US"/>
        </w:rPr>
        <w:t xml:space="preserve"> haya si makanisa saba yaliyotenganishwa, bali ni vipindi saba vya wakati vya kanisa moja katika muktadha wa matukio ya Enzi ya Injili. Kila moja ya makanisa haya saba (au vipindi vya wakati) lina jina: </w:t>
      </w:r>
    </w:p>
    <w:p w14:paraId="3E2CCDB0"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“Andika haya uonayo katika chuo, ukayapeleke kwa makanisa saba; Efeso, na Smirna, na Pergamo, na Thiatira, na Sardi, na Filadelfia, na Laodikia”</w:t>
      </w:r>
      <w:r w:rsidRPr="007B22B0">
        <w:rPr>
          <w:rFonts w:ascii="Book Antiqua" w:hAnsi="Book Antiqua"/>
          <w:lang w:val="en-US"/>
        </w:rPr>
        <w:t xml:space="preserve"> (</w:t>
      </w:r>
      <w:r w:rsidRPr="007B22B0">
        <w:rPr>
          <w:rFonts w:ascii="Book Antiqua" w:hAnsi="Book Antiqua"/>
          <w:i/>
          <w:iCs/>
          <w:lang w:val="en-US"/>
        </w:rPr>
        <w:t>Ufunuo 1:11</w:t>
      </w:r>
      <w:r w:rsidRPr="007B22B0">
        <w:rPr>
          <w:rFonts w:ascii="Book Antiqua" w:hAnsi="Book Antiqua"/>
          <w:lang w:val="en-US"/>
        </w:rPr>
        <w:t xml:space="preserve">). </w:t>
      </w:r>
    </w:p>
    <w:p w14:paraId="57DBB639" w14:textId="77777777" w:rsidR="007B22B0" w:rsidRPr="007B22B0" w:rsidRDefault="007B22B0" w:rsidP="007B22B0">
      <w:pPr>
        <w:jc w:val="both"/>
        <w:rPr>
          <w:rFonts w:ascii="Book Antiqua" w:hAnsi="Book Antiqua"/>
          <w:lang w:val="en-US"/>
        </w:rPr>
      </w:pPr>
      <w:r w:rsidRPr="007B22B0">
        <w:rPr>
          <w:rFonts w:ascii="Book Antiqua" w:hAnsi="Book Antiqua"/>
          <w:lang w:val="en-US"/>
        </w:rPr>
        <w:t>Ni Bwana mwenyewe aliyetoa maneno ya kutia moyo na onyo kwa kanisa linaloishi katika kila moja ya vipindi hivi saba vya wakati. Hebu sasa tuvitazame kila kimoja kwa mpangilio wake.</w:t>
      </w:r>
    </w:p>
    <w:p w14:paraId="22EA8805"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Kanisa la 1: Efeso</w:t>
      </w:r>
      <w:r w:rsidRPr="007B22B0">
        <w:rPr>
          <w:rFonts w:ascii="Segoe UI Symbol" w:hAnsi="Segoe UI Symbol" w:cs="Segoe UI Symbol"/>
          <w:b/>
          <w:bCs/>
        </w:rPr>
        <w:t>✦✦✦</w:t>
      </w:r>
    </w:p>
    <w:p w14:paraId="1A70DD18"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“Kwa malaika wa kanisa lililoko Efeso andika”</w:t>
      </w:r>
      <w:r w:rsidRPr="007B22B0">
        <w:rPr>
          <w:rFonts w:ascii="Book Antiqua" w:hAnsi="Book Antiqua"/>
          <w:lang w:val="en-US"/>
        </w:rPr>
        <w:t xml:space="preserve"> (</w:t>
      </w:r>
      <w:r w:rsidRPr="007B22B0">
        <w:rPr>
          <w:rFonts w:ascii="Book Antiqua" w:hAnsi="Book Antiqua"/>
          <w:i/>
          <w:iCs/>
          <w:lang w:val="en-US"/>
        </w:rPr>
        <w:t>Ufunuo 2:1</w:t>
      </w:r>
      <w:r w:rsidRPr="007B22B0">
        <w:rPr>
          <w:rFonts w:ascii="Book Antiqua" w:hAnsi="Book Antiqua"/>
          <w:lang w:val="en-US"/>
        </w:rPr>
        <w:t xml:space="preserve">). Kipindi hiki cha kwanza cha kanisa kilianza siku ya Pentekoste mwaka 33 B.K. na kikamalizika na uharibifu wa Yerusalemu mwaka 70 B.K. Hiki ndicho kipindi ambacho mitume walikuwa hai na walikuwa wakiliongoza kanisa. Tunaweza kukiita </w:t>
      </w:r>
      <w:r w:rsidRPr="007B22B0">
        <w:rPr>
          <w:rFonts w:ascii="Book Antiqua" w:hAnsi="Book Antiqua"/>
          <w:i/>
          <w:iCs/>
          <w:lang w:val="en-US"/>
        </w:rPr>
        <w:t>“Kipindi cha Kanisa la Mitume.”</w:t>
      </w:r>
      <w:r w:rsidRPr="007B22B0">
        <w:rPr>
          <w:rFonts w:ascii="Book Antiqua" w:hAnsi="Book Antiqua"/>
          <w:lang w:val="en-US"/>
        </w:rPr>
        <w:br/>
      </w:r>
      <w:r w:rsidRPr="007B22B0">
        <w:rPr>
          <w:rFonts w:ascii="Book Antiqua" w:hAnsi="Book Antiqua"/>
          <w:b/>
          <w:bCs/>
          <w:lang w:val="en-US"/>
        </w:rPr>
        <w:t>Muda Wa Kipindi: 33 B.K. Hadi 70 B.K. (Miaka 37)</w:t>
      </w:r>
    </w:p>
    <w:p w14:paraId="76DE9AD0"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Kanisa la 2: Smirna</w:t>
      </w:r>
      <w:r w:rsidRPr="007B22B0">
        <w:rPr>
          <w:rFonts w:ascii="Segoe UI Symbol" w:hAnsi="Segoe UI Symbol" w:cs="Segoe UI Symbol"/>
          <w:b/>
          <w:bCs/>
        </w:rPr>
        <w:t>✦✦✦</w:t>
      </w:r>
    </w:p>
    <w:p w14:paraId="54E60723"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“Kwa malaika wa kanisa lililoko Smirna andika”</w:t>
      </w:r>
      <w:r w:rsidRPr="007B22B0">
        <w:rPr>
          <w:rFonts w:ascii="Book Antiqua" w:hAnsi="Book Antiqua"/>
          <w:lang w:val="en-US"/>
        </w:rPr>
        <w:t xml:space="preserve"> (</w:t>
      </w:r>
      <w:r w:rsidRPr="007B22B0">
        <w:rPr>
          <w:rFonts w:ascii="Book Antiqua" w:hAnsi="Book Antiqua"/>
          <w:i/>
          <w:iCs/>
          <w:lang w:val="en-US"/>
        </w:rPr>
        <w:t>Ufunuo 2:8</w:t>
      </w:r>
      <w:r w:rsidRPr="007B22B0">
        <w:rPr>
          <w:rFonts w:ascii="Book Antiqua" w:hAnsi="Book Antiqua"/>
          <w:lang w:val="en-US"/>
        </w:rPr>
        <w:t xml:space="preserve">). </w:t>
      </w:r>
    </w:p>
    <w:p w14:paraId="17ACA102"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Kipindi hiki kilianza pale kipindi cha kwanza kilipomalizika. Mwisho wa kipindi hiki unaelezwa kwa maneno haya: </w:t>
      </w:r>
      <w:r w:rsidRPr="007B22B0">
        <w:rPr>
          <w:rFonts w:ascii="Book Antiqua" w:hAnsi="Book Antiqua"/>
          <w:i/>
          <w:iCs/>
          <w:lang w:val="en-US"/>
        </w:rPr>
        <w:t xml:space="preserve">“Utaingia katika dhiki siku kumi. </w:t>
      </w:r>
      <w:r w:rsidRPr="007B22B0">
        <w:rPr>
          <w:rFonts w:ascii="Book Antiqua" w:hAnsi="Book Antiqua"/>
          <w:b/>
          <w:bCs/>
          <w:i/>
          <w:iCs/>
          <w:lang w:val="en-US"/>
        </w:rPr>
        <w:t>Uwe mwaminifu hata mauti</w:t>
      </w:r>
      <w:r w:rsidRPr="007B22B0">
        <w:rPr>
          <w:rFonts w:ascii="Book Antiqua" w:hAnsi="Book Antiqua"/>
          <w:i/>
          <w:iCs/>
          <w:lang w:val="en-US"/>
        </w:rPr>
        <w:t>”</w:t>
      </w:r>
      <w:r w:rsidRPr="007B22B0">
        <w:rPr>
          <w:rFonts w:ascii="Book Antiqua" w:hAnsi="Book Antiqua"/>
          <w:lang w:val="en-US"/>
        </w:rPr>
        <w:t xml:space="preserve"> (</w:t>
      </w:r>
      <w:r w:rsidRPr="007B22B0">
        <w:rPr>
          <w:rFonts w:ascii="Book Antiqua" w:hAnsi="Book Antiqua"/>
          <w:i/>
          <w:iCs/>
          <w:lang w:val="en-US"/>
        </w:rPr>
        <w:t>Ufunuo 2:10</w:t>
      </w:r>
      <w:r w:rsidRPr="007B22B0">
        <w:rPr>
          <w:rFonts w:ascii="Book Antiqua" w:hAnsi="Book Antiqua"/>
          <w:lang w:val="en-US"/>
        </w:rPr>
        <w:t xml:space="preserve">). </w:t>
      </w:r>
      <w:r w:rsidRPr="007B22B0">
        <w:rPr>
          <w:rFonts w:ascii="Book Antiqua" w:hAnsi="Book Antiqua"/>
          <w:i/>
          <w:iCs/>
          <w:lang w:val="en-US"/>
        </w:rPr>
        <w:t>“Siku kumi”</w:t>
      </w:r>
      <w:r w:rsidRPr="007B22B0">
        <w:rPr>
          <w:rFonts w:ascii="Book Antiqua" w:hAnsi="Book Antiqua"/>
          <w:lang w:val="en-US"/>
        </w:rPr>
        <w:t xml:space="preserve"> katika unabii zinawakilisha miaka kumi halisi ya </w:t>
      </w:r>
      <w:r w:rsidRPr="007B22B0">
        <w:rPr>
          <w:rFonts w:ascii="Book Antiqua" w:hAnsi="Book Antiqua"/>
          <w:i/>
          <w:iCs/>
          <w:lang w:val="en-US"/>
        </w:rPr>
        <w:t>“dhiki na mateso,”</w:t>
      </w:r>
      <w:r w:rsidRPr="007B22B0">
        <w:rPr>
          <w:rFonts w:ascii="Book Antiqua" w:hAnsi="Book Antiqua"/>
          <w:lang w:val="en-US"/>
        </w:rPr>
        <w:t xml:space="preserve"> huenda ikawa ni kipindi cha kutoka mwaka 303 hadi 313 B.K. ambapo kulikuwa na mateso makali kwa Wakristo chini ya utawala wa Kaizari </w:t>
      </w:r>
      <w:r w:rsidRPr="007B22B0">
        <w:rPr>
          <w:rFonts w:ascii="Book Antiqua" w:hAnsi="Book Antiqua"/>
          <w:b/>
          <w:bCs/>
          <w:lang w:val="en-US"/>
        </w:rPr>
        <w:lastRenderedPageBreak/>
        <w:t>Diocletian wa Roma</w:t>
      </w:r>
      <w:r w:rsidRPr="007B22B0">
        <w:rPr>
          <w:rFonts w:ascii="Book Antiqua" w:hAnsi="Book Antiqua"/>
          <w:lang w:val="en-US"/>
        </w:rPr>
        <w:t xml:space="preserve">. Hivyo basi, kipindi hiki cha kanisa kinaweza kusemwa kilimalizika na mwisho wa kipindi hiki cha </w:t>
      </w:r>
    </w:p>
    <w:p w14:paraId="54A994A7" w14:textId="58284ED8" w:rsidR="007B22B0" w:rsidRPr="007B22B0" w:rsidRDefault="007B22B0" w:rsidP="007B22B0">
      <w:pPr>
        <w:jc w:val="both"/>
        <w:rPr>
          <w:rFonts w:ascii="Book Antiqua" w:hAnsi="Book Antiqua"/>
          <w:lang w:val="en-US"/>
        </w:rPr>
      </w:pPr>
      <w:r w:rsidRPr="007B22B0">
        <w:rPr>
          <w:rFonts w:ascii="Book Antiqua" w:hAnsi="Book Antiqua"/>
          <w:i/>
          <w:iCs/>
          <w:lang w:val="en-US"/>
        </w:rPr>
        <w:t>“miaka kumi ya mateso”</w:t>
      </w:r>
      <w:r w:rsidRPr="007B22B0">
        <w:rPr>
          <w:rFonts w:ascii="Book Antiqua" w:hAnsi="Book Antiqua"/>
          <w:lang w:val="en-US"/>
        </w:rPr>
        <w:t xml:space="preserve"> mwaka 313 B.K.</w:t>
      </w:r>
      <w:r w:rsidRPr="007B22B0">
        <w:rPr>
          <w:rFonts w:ascii="Book Antiqua" w:hAnsi="Book Antiqua"/>
          <w:b/>
          <w:bCs/>
          <w:lang w:val="en-US"/>
        </w:rPr>
        <w:t>Muda Wa Kipindi: 70 B.K. Hadi 313 B.K. (Miaka 243)</w:t>
      </w:r>
    </w:p>
    <w:p w14:paraId="08B8BD16"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Kanisa la 3: Pergamo</w:t>
      </w:r>
      <w:r w:rsidRPr="007B22B0">
        <w:rPr>
          <w:rFonts w:ascii="Segoe UI Symbol" w:hAnsi="Segoe UI Symbol" w:cs="Segoe UI Symbol"/>
          <w:b/>
          <w:bCs/>
        </w:rPr>
        <w:t>✦✦✦</w:t>
      </w:r>
    </w:p>
    <w:p w14:paraId="323AB67B"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“Kwa malaika wa kanisa lililoko Pergamo andika”</w:t>
      </w:r>
      <w:r w:rsidRPr="007B22B0">
        <w:rPr>
          <w:rFonts w:ascii="Book Antiqua" w:hAnsi="Book Antiqua"/>
          <w:lang w:val="en-US"/>
        </w:rPr>
        <w:t xml:space="preserve"> (</w:t>
      </w:r>
      <w:r w:rsidRPr="007B22B0">
        <w:rPr>
          <w:rFonts w:ascii="Book Antiqua" w:hAnsi="Book Antiqua"/>
          <w:i/>
          <w:iCs/>
          <w:lang w:val="en-US"/>
        </w:rPr>
        <w:t>Ufunuo 2:12</w:t>
      </w:r>
      <w:r w:rsidRPr="007B22B0">
        <w:rPr>
          <w:rFonts w:ascii="Book Antiqua" w:hAnsi="Book Antiqua"/>
          <w:lang w:val="en-US"/>
        </w:rPr>
        <w:t xml:space="preserve">). </w:t>
      </w:r>
    </w:p>
    <w:p w14:paraId="11775D16"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Kipindi hiki kilianza pale kipindi cha pili kilipomalizika. Mwisho wake unaelezewa kwa maneno haya: </w:t>
      </w:r>
    </w:p>
    <w:p w14:paraId="2B3AC4A6"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“Nimempa muda wa kutubu uasherati wake, naye hataki kutubu”</w:t>
      </w:r>
      <w:r w:rsidRPr="007B22B0">
        <w:rPr>
          <w:rFonts w:ascii="Book Antiqua" w:hAnsi="Book Antiqua"/>
          <w:lang w:val="en-US"/>
        </w:rPr>
        <w:t xml:space="preserve"> (</w:t>
      </w:r>
      <w:r w:rsidRPr="007B22B0">
        <w:rPr>
          <w:rFonts w:ascii="Book Antiqua" w:hAnsi="Book Antiqua"/>
          <w:i/>
          <w:iCs/>
          <w:lang w:val="en-US"/>
        </w:rPr>
        <w:t>Ufunuo 2:21</w:t>
      </w:r>
      <w:r w:rsidRPr="007B22B0">
        <w:rPr>
          <w:rFonts w:ascii="Book Antiqua" w:hAnsi="Book Antiqua"/>
          <w:lang w:val="en-US"/>
        </w:rPr>
        <w:t xml:space="preserve">). </w:t>
      </w:r>
    </w:p>
    <w:p w14:paraId="0896DBDD"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“Yeye”</w:t>
      </w:r>
      <w:r w:rsidRPr="007B22B0">
        <w:rPr>
          <w:rFonts w:ascii="Book Antiqua" w:hAnsi="Book Antiqua"/>
          <w:lang w:val="en-US"/>
        </w:rPr>
        <w:t xml:space="preserve"> hapa anaelezwa katika aya iliyotangulia: </w:t>
      </w:r>
      <w:r w:rsidRPr="007B22B0">
        <w:rPr>
          <w:rFonts w:ascii="Book Antiqua" w:hAnsi="Book Antiqua"/>
          <w:i/>
          <w:iCs/>
          <w:lang w:val="en-US"/>
        </w:rPr>
        <w:t>“Unamvumilia yule mwanamke Yezebeli ajisemeaye kuwa nabii.”</w:t>
      </w:r>
      <w:r w:rsidRPr="007B22B0">
        <w:rPr>
          <w:rFonts w:ascii="Book Antiqua" w:hAnsi="Book Antiqua"/>
          <w:lang w:val="en-US"/>
        </w:rPr>
        <w:t xml:space="preserve"> Huyu </w:t>
      </w:r>
      <w:r w:rsidRPr="007B22B0">
        <w:rPr>
          <w:rFonts w:ascii="Book Antiqua" w:hAnsi="Book Antiqua"/>
          <w:b/>
          <w:bCs/>
          <w:i/>
          <w:iCs/>
          <w:lang w:val="en-US"/>
        </w:rPr>
        <w:t>“Yezebeli</w:t>
      </w:r>
      <w:r w:rsidRPr="007B22B0">
        <w:rPr>
          <w:rFonts w:ascii="Book Antiqua" w:hAnsi="Book Antiqua"/>
          <w:i/>
          <w:iCs/>
          <w:lang w:val="en-US"/>
        </w:rPr>
        <w:t>”</w:t>
      </w:r>
      <w:r w:rsidRPr="007B22B0">
        <w:rPr>
          <w:rFonts w:ascii="Book Antiqua" w:hAnsi="Book Antiqua"/>
          <w:lang w:val="en-US"/>
        </w:rPr>
        <w:t xml:space="preserve"> si yule mke wa mfalme Ahabu katika Agano la Kale, bali ni ishara ya mfumo wa kanisa dhalimu la jina tu, ambalo liliungana na tawala za kisiasa. Anatajwa tena katika Ufunuo kwa maneno haya: </w:t>
      </w:r>
    </w:p>
    <w:p w14:paraId="1E7D72AC"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“Na juu ya kipaji chake cha uso aliandikwa jina, Siri, Babeli Mkubwa”</w:t>
      </w:r>
      <w:r w:rsidRPr="007B22B0">
        <w:rPr>
          <w:rFonts w:ascii="Book Antiqua" w:hAnsi="Book Antiqua"/>
          <w:lang w:val="en-US"/>
        </w:rPr>
        <w:t xml:space="preserve"> (</w:t>
      </w:r>
      <w:r w:rsidRPr="007B22B0">
        <w:rPr>
          <w:rFonts w:ascii="Book Antiqua" w:hAnsi="Book Antiqua"/>
          <w:i/>
          <w:iCs/>
          <w:lang w:val="en-US"/>
        </w:rPr>
        <w:t>Ufunuo 17:5</w:t>
      </w:r>
      <w:r w:rsidRPr="007B22B0">
        <w:rPr>
          <w:rFonts w:ascii="Book Antiqua" w:hAnsi="Book Antiqua"/>
          <w:lang w:val="en-US"/>
        </w:rPr>
        <w:t xml:space="preserve">). </w:t>
      </w:r>
    </w:p>
    <w:p w14:paraId="4DA4EB9A"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Kama vile nabii Eliya alivyoashiria kwa mfano kanisa la kweli la Mungu, huyu </w:t>
      </w:r>
      <w:r w:rsidRPr="007B22B0">
        <w:rPr>
          <w:rFonts w:ascii="Book Antiqua" w:hAnsi="Book Antiqua"/>
          <w:i/>
          <w:iCs/>
          <w:lang w:val="en-US"/>
        </w:rPr>
        <w:t>“Yezebeli”</w:t>
      </w:r>
      <w:r w:rsidRPr="007B22B0">
        <w:rPr>
          <w:rFonts w:ascii="Book Antiqua" w:hAnsi="Book Antiqua"/>
          <w:lang w:val="en-US"/>
        </w:rPr>
        <w:t xml:space="preserve"> ni mfano wa kanisa dhalimu na lisilo mwaminifu la mfumo wa Mpinga Kristo, linaloitwa </w:t>
      </w:r>
      <w:r w:rsidRPr="007B22B0">
        <w:rPr>
          <w:rFonts w:ascii="Book Antiqua" w:hAnsi="Book Antiqua"/>
          <w:i/>
          <w:iCs/>
          <w:lang w:val="en-US"/>
        </w:rPr>
        <w:t>“kahaba mkuu aketiye juu ya maji mengi”</w:t>
      </w:r>
      <w:r w:rsidRPr="007B22B0">
        <w:rPr>
          <w:rFonts w:ascii="Book Antiqua" w:hAnsi="Book Antiqua"/>
          <w:lang w:val="en-US"/>
        </w:rPr>
        <w:t xml:space="preserve"> (</w:t>
      </w:r>
      <w:r w:rsidRPr="007B22B0">
        <w:rPr>
          <w:rFonts w:ascii="Book Antiqua" w:hAnsi="Book Antiqua"/>
          <w:i/>
          <w:iCs/>
          <w:lang w:val="en-US"/>
        </w:rPr>
        <w:t>Ufunuo 17:1</w:t>
      </w:r>
      <w:r w:rsidRPr="007B22B0">
        <w:rPr>
          <w:rFonts w:ascii="Book Antiqua" w:hAnsi="Book Antiqua"/>
          <w:lang w:val="en-US"/>
        </w:rPr>
        <w:t>).</w:t>
      </w:r>
    </w:p>
    <w:p w14:paraId="4AEF58D9"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Neno </w:t>
      </w:r>
      <w:r w:rsidRPr="007B22B0">
        <w:rPr>
          <w:rFonts w:ascii="Book Antiqua" w:hAnsi="Book Antiqua"/>
          <w:i/>
          <w:iCs/>
          <w:lang w:val="en-US"/>
        </w:rPr>
        <w:t>“kahaba”</w:t>
      </w:r>
      <w:r w:rsidRPr="007B22B0">
        <w:rPr>
          <w:rFonts w:ascii="Book Antiqua" w:hAnsi="Book Antiqua"/>
          <w:lang w:val="en-US"/>
        </w:rPr>
        <w:t xml:space="preserve"> linaeleza ukosefu wa uaminifu wa kiroho wa </w:t>
      </w:r>
      <w:r w:rsidRPr="007B22B0">
        <w:rPr>
          <w:rFonts w:ascii="Book Antiqua" w:hAnsi="Book Antiqua"/>
          <w:i/>
          <w:iCs/>
          <w:lang w:val="en-US"/>
        </w:rPr>
        <w:t>“Babeli.”</w:t>
      </w:r>
      <w:r w:rsidRPr="007B22B0">
        <w:rPr>
          <w:rFonts w:ascii="Book Antiqua" w:hAnsi="Book Antiqua"/>
          <w:lang w:val="en-US"/>
        </w:rPr>
        <w:t xml:space="preserve"> Mungu alimpa Babeli </w:t>
      </w:r>
      <w:r w:rsidRPr="007B22B0">
        <w:rPr>
          <w:rFonts w:ascii="Book Antiqua" w:hAnsi="Book Antiqua"/>
          <w:i/>
          <w:iCs/>
          <w:lang w:val="en-US"/>
        </w:rPr>
        <w:t>“muda”</w:t>
      </w:r>
      <w:r w:rsidRPr="007B22B0">
        <w:rPr>
          <w:rFonts w:ascii="Book Antiqua" w:hAnsi="Book Antiqua"/>
          <w:lang w:val="en-US"/>
        </w:rPr>
        <w:t xml:space="preserve"> wa kutubu uasi wake kabla ya kuja kwa mageuzi ya imani (Reformation). Neno </w:t>
      </w:r>
      <w:r w:rsidRPr="007B22B0">
        <w:rPr>
          <w:rFonts w:ascii="Book Antiqua" w:hAnsi="Book Antiqua"/>
          <w:i/>
          <w:iCs/>
          <w:lang w:val="en-US"/>
        </w:rPr>
        <w:t>“muda”</w:t>
      </w:r>
      <w:r w:rsidRPr="007B22B0">
        <w:rPr>
          <w:rFonts w:ascii="Book Antiqua" w:hAnsi="Book Antiqua"/>
          <w:lang w:val="en-US"/>
        </w:rPr>
        <w:t xml:space="preserve"> linatokana na neno la Kiyunani </w:t>
      </w:r>
      <w:r w:rsidRPr="007B22B0">
        <w:rPr>
          <w:rFonts w:ascii="Book Antiqua" w:hAnsi="Book Antiqua"/>
          <w:i/>
          <w:iCs/>
          <w:lang w:val="en-US"/>
        </w:rPr>
        <w:t>chronos</w:t>
      </w:r>
      <w:r w:rsidRPr="007B22B0">
        <w:rPr>
          <w:rFonts w:ascii="Book Antiqua" w:hAnsi="Book Antiqua"/>
          <w:lang w:val="en-US"/>
        </w:rPr>
        <w:t xml:space="preserve"> (Strong’s #5550) likiwa na maana ya </w:t>
      </w:r>
      <w:r w:rsidRPr="007B22B0">
        <w:rPr>
          <w:rFonts w:ascii="Book Antiqua" w:hAnsi="Book Antiqua"/>
          <w:i/>
          <w:iCs/>
          <w:lang w:val="en-US"/>
        </w:rPr>
        <w:t xml:space="preserve">“kipindi cha </w:t>
      </w:r>
      <w:r w:rsidRPr="007B22B0">
        <w:rPr>
          <w:rFonts w:ascii="Book Antiqua" w:hAnsi="Book Antiqua"/>
          <w:i/>
          <w:iCs/>
          <w:lang w:val="en-US"/>
        </w:rPr>
        <w:lastRenderedPageBreak/>
        <w:t>muda”</w:t>
      </w:r>
      <w:r w:rsidRPr="007B22B0">
        <w:rPr>
          <w:rFonts w:ascii="Book Antiqua" w:hAnsi="Book Antiqua"/>
          <w:lang w:val="en-US"/>
        </w:rPr>
        <w:t xml:space="preserve"> ambacho katika Kitabu cha Ufunuo kina maana ya mwaka mmoja wa kinabii wa siku 360, sawa na miaka 360 halisi. Mageuzi yalianza mwaka 1517, hivyo miaka 360 kabla yake ni mwaka 1157 B.K. Huu ndio mwaka ulioanzisha </w:t>
      </w:r>
      <w:r w:rsidRPr="007B22B0">
        <w:rPr>
          <w:rFonts w:ascii="Book Antiqua" w:hAnsi="Book Antiqua"/>
          <w:i/>
          <w:iCs/>
          <w:lang w:val="en-US"/>
        </w:rPr>
        <w:t>“muda”</w:t>
      </w:r>
      <w:r w:rsidRPr="007B22B0">
        <w:rPr>
          <w:rFonts w:ascii="Book Antiqua" w:hAnsi="Book Antiqua"/>
          <w:lang w:val="en-US"/>
        </w:rPr>
        <w:t xml:space="preserve"> ambao Mungu alimpa </w:t>
      </w:r>
      <w:r w:rsidRPr="007B22B0">
        <w:rPr>
          <w:rFonts w:ascii="Book Antiqua" w:hAnsi="Book Antiqua"/>
          <w:i/>
          <w:iCs/>
          <w:lang w:val="en-US"/>
        </w:rPr>
        <w:t>“Yezebeli”</w:t>
      </w:r>
      <w:r w:rsidRPr="007B22B0">
        <w:rPr>
          <w:rFonts w:ascii="Book Antiqua" w:hAnsi="Book Antiqua"/>
          <w:lang w:val="en-US"/>
        </w:rPr>
        <w:t xml:space="preserve"> kwa ajili ya kutubu. Kwa kuwa maneno haya yanatajwa katika kipindi cha kanisa la nne cha Thiatira (</w:t>
      </w:r>
      <w:r w:rsidRPr="007B22B0">
        <w:rPr>
          <w:rFonts w:ascii="Book Antiqua" w:hAnsi="Book Antiqua"/>
          <w:i/>
          <w:iCs/>
          <w:lang w:val="en-US"/>
        </w:rPr>
        <w:t>Ufunuo 2:21</w:t>
      </w:r>
      <w:r w:rsidRPr="007B22B0">
        <w:rPr>
          <w:rFonts w:ascii="Book Antiqua" w:hAnsi="Book Antiqua"/>
          <w:lang w:val="en-US"/>
        </w:rPr>
        <w:t>), tunaweza kudhani hapa ndipo kipindi cha Thiatira kilipoanza, na ndipo pia kipindi cha awali cha Pergamo kilipoishia.</w:t>
      </w:r>
      <w:r w:rsidRPr="007B22B0">
        <w:rPr>
          <w:rFonts w:ascii="Book Antiqua" w:hAnsi="Book Antiqua"/>
          <w:lang w:val="en-US"/>
        </w:rPr>
        <w:br/>
      </w:r>
      <w:r w:rsidRPr="007B22B0">
        <w:rPr>
          <w:rFonts w:ascii="Book Antiqua" w:hAnsi="Book Antiqua"/>
          <w:b/>
          <w:bCs/>
          <w:lang w:val="en-US"/>
        </w:rPr>
        <w:t>Muda Wa Kipindi: 313 B.K. Hadi 1157 B.K. (Miaka 844)</w:t>
      </w:r>
    </w:p>
    <w:p w14:paraId="5B3057DE"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Kanisa la 4: Thiatira</w:t>
      </w:r>
      <w:r w:rsidRPr="007B22B0">
        <w:rPr>
          <w:rFonts w:ascii="Segoe UI Symbol" w:hAnsi="Segoe UI Symbol" w:cs="Segoe UI Symbol"/>
          <w:b/>
          <w:bCs/>
        </w:rPr>
        <w:t>✦✦✦</w:t>
      </w:r>
    </w:p>
    <w:p w14:paraId="68A7D416"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“Kwa malaika wa kanisa lililoko Thiatira andika”</w:t>
      </w:r>
      <w:r w:rsidRPr="007B22B0">
        <w:rPr>
          <w:rFonts w:ascii="Book Antiqua" w:hAnsi="Book Antiqua"/>
          <w:lang w:val="en-US"/>
        </w:rPr>
        <w:t xml:space="preserve"> (</w:t>
      </w:r>
      <w:r w:rsidRPr="007B22B0">
        <w:rPr>
          <w:rFonts w:ascii="Book Antiqua" w:hAnsi="Book Antiqua"/>
          <w:i/>
          <w:iCs/>
          <w:lang w:val="en-US"/>
        </w:rPr>
        <w:t>Ufunuo 2:18</w:t>
      </w:r>
      <w:r w:rsidRPr="007B22B0">
        <w:rPr>
          <w:rFonts w:ascii="Book Antiqua" w:hAnsi="Book Antiqua"/>
          <w:lang w:val="en-US"/>
        </w:rPr>
        <w:t xml:space="preserve">). </w:t>
      </w:r>
    </w:p>
    <w:p w14:paraId="0980342D" w14:textId="77777777" w:rsidR="007B22B0" w:rsidRPr="007B22B0" w:rsidRDefault="007B22B0" w:rsidP="007B22B0">
      <w:pPr>
        <w:jc w:val="both"/>
        <w:rPr>
          <w:rFonts w:ascii="Book Antiqua" w:hAnsi="Book Antiqua"/>
          <w:lang w:val="en-US"/>
        </w:rPr>
      </w:pPr>
      <w:r w:rsidRPr="007B22B0">
        <w:rPr>
          <w:rFonts w:ascii="Book Antiqua" w:hAnsi="Book Antiqua"/>
          <w:lang w:val="en-US"/>
        </w:rPr>
        <w:t>Kipindi hiki kilianza pale kipindi cha tatu kilipomalizika. Mwisho wa kipindi hiki unaeleweka kutokana na jambo linalohusiana na kipindi kinachofuata cha tano:</w:t>
      </w:r>
    </w:p>
    <w:p w14:paraId="165E5035"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 </w:t>
      </w:r>
      <w:r w:rsidRPr="007B22B0">
        <w:rPr>
          <w:rFonts w:ascii="Book Antiqua" w:hAnsi="Book Antiqua"/>
          <w:i/>
          <w:iCs/>
          <w:lang w:val="en-US"/>
        </w:rPr>
        <w:t>“Wakapewa kwamba wasiwaue, bali wateswe miezi mitano”</w:t>
      </w:r>
      <w:r w:rsidRPr="007B22B0">
        <w:rPr>
          <w:rFonts w:ascii="Book Antiqua" w:hAnsi="Book Antiqua"/>
          <w:lang w:val="en-US"/>
        </w:rPr>
        <w:t xml:space="preserve"> (</w:t>
      </w:r>
      <w:r w:rsidRPr="007B22B0">
        <w:rPr>
          <w:rFonts w:ascii="Book Antiqua" w:hAnsi="Book Antiqua"/>
          <w:i/>
          <w:iCs/>
          <w:lang w:val="en-US"/>
        </w:rPr>
        <w:t>Ufunuo 9:5</w:t>
      </w:r>
      <w:r w:rsidRPr="007B22B0">
        <w:rPr>
          <w:rFonts w:ascii="Book Antiqua" w:hAnsi="Book Antiqua"/>
          <w:lang w:val="en-US"/>
        </w:rPr>
        <w:t>).</w:t>
      </w:r>
    </w:p>
    <w:p w14:paraId="3B37BB06"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Kipindi cha tano cha kanisa kilikuwa na muda wa kinabii wa </w:t>
      </w:r>
      <w:r w:rsidRPr="007B22B0">
        <w:rPr>
          <w:rFonts w:ascii="Book Antiqua" w:hAnsi="Book Antiqua"/>
          <w:i/>
          <w:iCs/>
          <w:lang w:val="en-US"/>
        </w:rPr>
        <w:t>“miezi mitano.”</w:t>
      </w:r>
      <w:r w:rsidRPr="007B22B0">
        <w:rPr>
          <w:rFonts w:ascii="Book Antiqua" w:hAnsi="Book Antiqua"/>
          <w:lang w:val="en-US"/>
        </w:rPr>
        <w:t xml:space="preserve"> Miezi mitano ni 5 x 30 = siku 150 za kinabii au miaka 150 halisi. Hivyo kipindi cha Sardi kilichoishia na mageuzi mwaka 1517 kilianza miaka 150 kabla yake, yaani mwaka 1367 B.K. Mwanzo wa kipindi cha Sardi unahesabika kama mwisho wa kipindi cha Thiatira.</w:t>
      </w:r>
      <w:r w:rsidRPr="007B22B0">
        <w:rPr>
          <w:rFonts w:ascii="Book Antiqua" w:hAnsi="Book Antiqua"/>
          <w:lang w:val="en-US"/>
        </w:rPr>
        <w:br/>
      </w:r>
      <w:r w:rsidRPr="007B22B0">
        <w:rPr>
          <w:rFonts w:ascii="Book Antiqua" w:hAnsi="Book Antiqua"/>
          <w:b/>
          <w:bCs/>
          <w:lang w:val="en-US"/>
        </w:rPr>
        <w:t>Muda Wa Kipindi: 1157 B.K. Hadi 1367 B.K. (Miaka 210)</w:t>
      </w:r>
    </w:p>
    <w:p w14:paraId="640EB0BD"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Kanisa la 5: Sardi</w:t>
      </w:r>
      <w:r w:rsidRPr="007B22B0">
        <w:rPr>
          <w:rFonts w:ascii="Segoe UI Symbol" w:hAnsi="Segoe UI Symbol" w:cs="Segoe UI Symbol"/>
          <w:b/>
          <w:bCs/>
        </w:rPr>
        <w:t>✦✦✦</w:t>
      </w:r>
    </w:p>
    <w:p w14:paraId="229F4184"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“Kwa malaika wa kanisa lililoko Sardi andika”</w:t>
      </w:r>
      <w:r w:rsidRPr="007B22B0">
        <w:rPr>
          <w:rFonts w:ascii="Book Antiqua" w:hAnsi="Book Antiqua"/>
          <w:lang w:val="en-US"/>
        </w:rPr>
        <w:t xml:space="preserve"> (</w:t>
      </w:r>
      <w:r w:rsidRPr="007B22B0">
        <w:rPr>
          <w:rFonts w:ascii="Book Antiqua" w:hAnsi="Book Antiqua"/>
          <w:i/>
          <w:iCs/>
          <w:lang w:val="en-US"/>
        </w:rPr>
        <w:t>Ufunuo 3:1</w:t>
      </w:r>
      <w:r w:rsidRPr="007B22B0">
        <w:rPr>
          <w:rFonts w:ascii="Book Antiqua" w:hAnsi="Book Antiqua"/>
          <w:lang w:val="en-US"/>
        </w:rPr>
        <w:t xml:space="preserve">). </w:t>
      </w:r>
    </w:p>
    <w:p w14:paraId="52A12C49"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Kipindi hiki cha kanisa kilishajadiliwa katika vipindi vya Pergamo na Thiatira. Kilianza mwishoni mwa kipindi cha Thiatira mwaka 1367 </w:t>
      </w:r>
      <w:r w:rsidRPr="007B22B0">
        <w:rPr>
          <w:rFonts w:ascii="Book Antiqua" w:hAnsi="Book Antiqua"/>
          <w:lang w:val="en-US"/>
        </w:rPr>
        <w:lastRenderedPageBreak/>
        <w:t>B.K. na kikamalizika na mageuzi ya mwaka 1517 B.K.</w:t>
      </w:r>
      <w:r w:rsidRPr="007B22B0">
        <w:rPr>
          <w:rFonts w:ascii="Book Antiqua" w:hAnsi="Book Antiqua"/>
          <w:lang w:val="en-US"/>
        </w:rPr>
        <w:br/>
      </w:r>
      <w:r w:rsidRPr="007B22B0">
        <w:rPr>
          <w:rFonts w:ascii="Book Antiqua" w:hAnsi="Book Antiqua"/>
          <w:b/>
          <w:bCs/>
          <w:lang w:val="en-US"/>
        </w:rPr>
        <w:t>Muda Wa Kipindi: 1367 B.K. Hadi 1517 B.K. (Miaka 150)</w:t>
      </w:r>
    </w:p>
    <w:p w14:paraId="0C2CC35D"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Kanisa la 6: Filadelfia</w:t>
      </w:r>
      <w:r w:rsidRPr="007B22B0">
        <w:rPr>
          <w:rFonts w:ascii="Segoe UI Symbol" w:hAnsi="Segoe UI Symbol" w:cs="Segoe UI Symbol"/>
          <w:b/>
          <w:bCs/>
          <w:lang w:val="en-US"/>
        </w:rPr>
        <w:t>✦✦✦</w:t>
      </w:r>
    </w:p>
    <w:p w14:paraId="2C4F8E45"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“Kwa malaika wa kanisa lililoko Filadelfia andika”</w:t>
      </w:r>
      <w:r w:rsidRPr="007B22B0">
        <w:rPr>
          <w:rFonts w:ascii="Book Antiqua" w:hAnsi="Book Antiqua"/>
          <w:lang w:val="en-US"/>
        </w:rPr>
        <w:t xml:space="preserve"> (</w:t>
      </w:r>
      <w:r w:rsidRPr="007B22B0">
        <w:rPr>
          <w:rFonts w:ascii="Book Antiqua" w:hAnsi="Book Antiqua"/>
          <w:i/>
          <w:iCs/>
          <w:lang w:val="en-US"/>
        </w:rPr>
        <w:t>Ufunuo 3:7</w:t>
      </w:r>
      <w:r w:rsidRPr="007B22B0">
        <w:rPr>
          <w:rFonts w:ascii="Book Antiqua" w:hAnsi="Book Antiqua"/>
          <w:lang w:val="en-US"/>
        </w:rPr>
        <w:t>).</w:t>
      </w:r>
    </w:p>
    <w:p w14:paraId="0311AB7C"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Kipindi hiki kilianza pale kipindi cha tano kilipomalizika. Maandiko mawili yanatusaidia kuelewa mwisho wake: </w:t>
      </w:r>
    </w:p>
    <w:p w14:paraId="57EC7349"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“Naja upesi”</w:t>
      </w:r>
      <w:r w:rsidRPr="007B22B0">
        <w:rPr>
          <w:rFonts w:ascii="Book Antiqua" w:hAnsi="Book Antiqua"/>
          <w:lang w:val="en-US"/>
        </w:rPr>
        <w:t xml:space="preserve"> (</w:t>
      </w:r>
      <w:r w:rsidRPr="007B22B0">
        <w:rPr>
          <w:rFonts w:ascii="Book Antiqua" w:hAnsi="Book Antiqua"/>
          <w:i/>
          <w:iCs/>
          <w:lang w:val="en-US"/>
        </w:rPr>
        <w:t>Ufunuo 3:11</w:t>
      </w:r>
      <w:r w:rsidRPr="007B22B0">
        <w:rPr>
          <w:rFonts w:ascii="Book Antiqua" w:hAnsi="Book Antiqua"/>
          <w:lang w:val="en-US"/>
        </w:rPr>
        <w:t xml:space="preserve">) na </w:t>
      </w:r>
      <w:r w:rsidRPr="007B22B0">
        <w:rPr>
          <w:rFonts w:ascii="Book Antiqua" w:hAnsi="Book Antiqua"/>
          <w:i/>
          <w:iCs/>
          <w:lang w:val="en-US"/>
        </w:rPr>
        <w:t>“Tazama, nasimama mlangoni nabisha”</w:t>
      </w:r>
      <w:r w:rsidRPr="007B22B0">
        <w:rPr>
          <w:rFonts w:ascii="Book Antiqua" w:hAnsi="Book Antiqua"/>
          <w:lang w:val="en-US"/>
        </w:rPr>
        <w:t xml:space="preserve"> (</w:t>
      </w:r>
      <w:r w:rsidRPr="007B22B0">
        <w:rPr>
          <w:rFonts w:ascii="Book Antiqua" w:hAnsi="Book Antiqua"/>
          <w:i/>
          <w:iCs/>
          <w:lang w:val="en-US"/>
        </w:rPr>
        <w:t>Ufunuo 3:20</w:t>
      </w:r>
      <w:r w:rsidRPr="007B22B0">
        <w:rPr>
          <w:rFonts w:ascii="Book Antiqua" w:hAnsi="Book Antiqua"/>
          <w:lang w:val="en-US"/>
        </w:rPr>
        <w:t>).</w:t>
      </w:r>
    </w:p>
    <w:p w14:paraId="250F9D0D" w14:textId="77777777" w:rsidR="007B22B0" w:rsidRPr="007B22B0" w:rsidRDefault="007B22B0" w:rsidP="007B22B0">
      <w:pPr>
        <w:jc w:val="both"/>
        <w:rPr>
          <w:rFonts w:ascii="Book Antiqua" w:hAnsi="Book Antiqua"/>
          <w:lang w:val="en-US"/>
        </w:rPr>
      </w:pPr>
      <w:r w:rsidRPr="007B22B0">
        <w:rPr>
          <w:rFonts w:ascii="Book Antiqua" w:hAnsi="Book Antiqua"/>
          <w:lang w:val="en-US"/>
        </w:rPr>
        <w:t>Katika kipindi cha sita Bwana anatangaza kuwa kurudi kwake kunakaribia; katika kipindi cha saba anatangaza kuwa tayari amewasili. Tarehe ya kurudi kwake ndio mwisho wa sita na mwanzo wa saba. Tarehe hiyo ni mwaka 1874.</w:t>
      </w:r>
      <w:r w:rsidRPr="007B22B0">
        <w:rPr>
          <w:rFonts w:ascii="Book Antiqua" w:hAnsi="Book Antiqua"/>
          <w:lang w:val="en-US"/>
        </w:rPr>
        <w:br/>
      </w:r>
      <w:r w:rsidRPr="007B22B0">
        <w:rPr>
          <w:rFonts w:ascii="Book Antiqua" w:hAnsi="Book Antiqua"/>
          <w:b/>
          <w:bCs/>
          <w:lang w:val="en-US"/>
        </w:rPr>
        <w:t>Muda Wa Kipindi: 1517 B.K. Hadi 1874 B.K. (Miaka 357)</w:t>
      </w:r>
    </w:p>
    <w:p w14:paraId="6308CAEC"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Kanisa la 7: Laodikia</w:t>
      </w:r>
      <w:r w:rsidRPr="007B22B0">
        <w:rPr>
          <w:rFonts w:ascii="Segoe UI Symbol" w:hAnsi="Segoe UI Symbol" w:cs="Segoe UI Symbol"/>
          <w:b/>
          <w:bCs/>
        </w:rPr>
        <w:t>✦✦✦</w:t>
      </w:r>
    </w:p>
    <w:p w14:paraId="635D9959"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“Kwa malaika wa kanisa lililoko Laodikia andika”</w:t>
      </w:r>
      <w:r w:rsidRPr="007B22B0">
        <w:rPr>
          <w:rFonts w:ascii="Book Antiqua" w:hAnsi="Book Antiqua"/>
          <w:lang w:val="en-US"/>
        </w:rPr>
        <w:t xml:space="preserve"> (</w:t>
      </w:r>
      <w:r w:rsidRPr="007B22B0">
        <w:rPr>
          <w:rFonts w:ascii="Book Antiqua" w:hAnsi="Book Antiqua"/>
          <w:i/>
          <w:iCs/>
          <w:lang w:val="en-US"/>
        </w:rPr>
        <w:t>Ufunuo 3:14</w:t>
      </w:r>
      <w:r w:rsidRPr="007B22B0">
        <w:rPr>
          <w:rFonts w:ascii="Book Antiqua" w:hAnsi="Book Antiqua"/>
          <w:lang w:val="en-US"/>
        </w:rPr>
        <w:t xml:space="preserve">). </w:t>
      </w:r>
    </w:p>
    <w:p w14:paraId="18D0CE77" w14:textId="77777777" w:rsidR="007B22B0" w:rsidRPr="007B22B0" w:rsidRDefault="007B22B0" w:rsidP="007B22B0">
      <w:pPr>
        <w:jc w:val="both"/>
        <w:rPr>
          <w:rFonts w:ascii="Book Antiqua" w:hAnsi="Book Antiqua"/>
          <w:lang w:val="en-US"/>
        </w:rPr>
      </w:pPr>
      <w:r w:rsidRPr="007B22B0">
        <w:rPr>
          <w:rFonts w:ascii="Book Antiqua" w:hAnsi="Book Antiqua"/>
          <w:lang w:val="en-US"/>
        </w:rPr>
        <w:t>Kipindi cha saba cha kanisa kilianza na uwepo wa pili wa Bwana mwaka 1874. Kwa kuwa hiki ni kipindi cha mwisho, kitamalizika pale kanisa litakapokamilika.</w:t>
      </w:r>
      <w:r w:rsidRPr="007B22B0">
        <w:rPr>
          <w:rFonts w:ascii="Book Antiqua" w:hAnsi="Book Antiqua"/>
          <w:lang w:val="en-US"/>
        </w:rPr>
        <w:br/>
      </w:r>
      <w:r w:rsidRPr="007B22B0">
        <w:rPr>
          <w:rFonts w:ascii="Book Antiqua" w:hAnsi="Book Antiqua"/>
          <w:b/>
          <w:bCs/>
          <w:lang w:val="en-US"/>
        </w:rPr>
        <w:t>Muda Wa Kipindi: 1874 B.K. Hadi Ukamilisho Wa Kanisa</w:t>
      </w:r>
    </w:p>
    <w:p w14:paraId="1D8D6A9F"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Haya ndiyo </w:t>
      </w:r>
      <w:r w:rsidRPr="007B22B0">
        <w:rPr>
          <w:rFonts w:ascii="Book Antiqua" w:hAnsi="Book Antiqua"/>
          <w:i/>
          <w:iCs/>
          <w:lang w:val="en-US"/>
        </w:rPr>
        <w:t>“makanisa saba”</w:t>
      </w:r>
      <w:r w:rsidRPr="007B22B0">
        <w:rPr>
          <w:rFonts w:ascii="Book Antiqua" w:hAnsi="Book Antiqua"/>
          <w:lang w:val="en-US"/>
        </w:rPr>
        <w:t xml:space="preserve"> na vipindi vyake vya wakati katika Enzi ya Injili.</w:t>
      </w:r>
    </w:p>
    <w:p w14:paraId="554022DD"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Injili ya Mathayo</w:t>
      </w:r>
      <w:r w:rsidRPr="007B22B0">
        <w:rPr>
          <w:rFonts w:ascii="Segoe UI Symbol" w:hAnsi="Segoe UI Symbol" w:cs="Segoe UI Symbol"/>
          <w:b/>
          <w:bCs/>
        </w:rPr>
        <w:t>✦✦✦</w:t>
      </w:r>
    </w:p>
    <w:p w14:paraId="18864E9B" w14:textId="77777777" w:rsidR="007B22B0" w:rsidRPr="007B22B0" w:rsidRDefault="007B22B0" w:rsidP="007B22B0">
      <w:pPr>
        <w:jc w:val="both"/>
        <w:rPr>
          <w:rFonts w:ascii="Book Antiqua" w:hAnsi="Book Antiqua"/>
          <w:lang w:val="en-US"/>
        </w:rPr>
      </w:pPr>
      <w:r w:rsidRPr="007B22B0">
        <w:rPr>
          <w:rFonts w:ascii="Book Antiqua" w:hAnsi="Book Antiqua"/>
          <w:lang w:val="en-US"/>
        </w:rPr>
        <w:lastRenderedPageBreak/>
        <w:t>Matukio yaliyotokea katika vipindi hivi saba vya makanisa yamefunuliwa katika mifano saba iliyotolewa na Bwana katika Mathayo sura ya 13.</w:t>
      </w:r>
    </w:p>
    <w:p w14:paraId="73824D5F" w14:textId="77777777" w:rsidR="007B22B0" w:rsidRPr="007B22B0" w:rsidRDefault="007B22B0" w:rsidP="007B22B0">
      <w:pPr>
        <w:jc w:val="both"/>
        <w:rPr>
          <w:rFonts w:ascii="Book Antiqua" w:hAnsi="Book Antiqua"/>
          <w:lang w:val="en-US"/>
        </w:rPr>
      </w:pPr>
    </w:p>
    <w:p w14:paraId="68DF3723"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#1: Mfano wa Mpanzi</w:t>
      </w:r>
      <w:r w:rsidRPr="007B22B0">
        <w:rPr>
          <w:rFonts w:ascii="Segoe UI Symbol" w:hAnsi="Segoe UI Symbol" w:cs="Segoe UI Symbol"/>
          <w:b/>
          <w:bCs/>
        </w:rPr>
        <w:t>✦✦✦</w:t>
      </w:r>
    </w:p>
    <w:p w14:paraId="56531CD8"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“Tazama, mpanzi alitoka kwenda kupanda. Alipokuwa akipanda, baadhi ya mbegu zilianguka kando ya njia, wakaja ndege wakazila. Zingine zikaanguka penye miamba, pasipokuwa na udongo mwingi; mara zikaota kwa kuwa udongo haukuwa na kina. Jua lilipozuka ziliungua, na kwa kuwa hazikuwa na mizizi zikanyauka. Zingine zikaanguka penye miiba, miiba ikamea ikazisonga. Zingine zikaanguka penye udongo mzuri, zikazaa matunda, baadhi mia, baadhi sitini, baadhi thelathini”</w:t>
      </w:r>
      <w:r w:rsidRPr="007B22B0">
        <w:rPr>
          <w:rFonts w:ascii="Book Antiqua" w:hAnsi="Book Antiqua"/>
          <w:lang w:val="en-US"/>
        </w:rPr>
        <w:t xml:space="preserve"> (</w:t>
      </w:r>
      <w:r w:rsidRPr="007B22B0">
        <w:rPr>
          <w:rFonts w:ascii="Book Antiqua" w:hAnsi="Book Antiqua"/>
          <w:i/>
          <w:iCs/>
          <w:lang w:val="en-US"/>
        </w:rPr>
        <w:t>Mathayo 13:3-8</w:t>
      </w:r>
      <w:r w:rsidRPr="007B22B0">
        <w:rPr>
          <w:rFonts w:ascii="Book Antiqua" w:hAnsi="Book Antiqua"/>
          <w:lang w:val="en-US"/>
        </w:rPr>
        <w:t>).</w:t>
      </w:r>
    </w:p>
    <w:p w14:paraId="4D867039" w14:textId="0E0C39A2" w:rsidR="007B22B0" w:rsidRPr="007B22B0" w:rsidRDefault="007B22B0" w:rsidP="007B22B0">
      <w:pPr>
        <w:jc w:val="both"/>
        <w:rPr>
          <w:rFonts w:ascii="Book Antiqua" w:hAnsi="Book Antiqua"/>
          <w:lang w:val="en-US"/>
        </w:rPr>
      </w:pPr>
      <w:r w:rsidRPr="007B22B0">
        <w:rPr>
          <w:rFonts w:ascii="Book Antiqua" w:hAnsi="Book Antiqua"/>
        </w:rPr>
        <w:drawing>
          <wp:anchor distT="0" distB="0" distL="114300" distR="114300" simplePos="0" relativeHeight="251661312" behindDoc="0" locked="0" layoutInCell="1" allowOverlap="1" wp14:anchorId="4F8F8844" wp14:editId="512EDE1F">
            <wp:simplePos x="0" y="0"/>
            <wp:positionH relativeFrom="margin">
              <wp:align>right</wp:align>
            </wp:positionH>
            <wp:positionV relativeFrom="margin">
              <wp:align>center</wp:align>
            </wp:positionV>
            <wp:extent cx="2712720" cy="2279650"/>
            <wp:effectExtent l="19050" t="19050" r="11430" b="6350"/>
            <wp:wrapSquare wrapText="bothSides"/>
            <wp:docPr id="767224986" name="Picture 20"/>
            <wp:cNvGraphicFramePr/>
            <a:graphic xmlns:a="http://schemas.openxmlformats.org/drawingml/2006/main">
              <a:graphicData uri="http://schemas.openxmlformats.org/drawingml/2006/picture">
                <pic:pic xmlns:pic="http://schemas.openxmlformats.org/drawingml/2006/picture">
                  <pic:nvPicPr>
                    <pic:cNvPr id="1612750356" name="Picture 4"/>
                    <pic:cNvPicPr/>
                  </pic:nvPicPr>
                  <pic:blipFill>
                    <a:blip r:embed="rId8"/>
                    <a:stretch>
                      <a:fillRect/>
                    </a:stretch>
                  </pic:blipFill>
                  <pic:spPr>
                    <a:xfrm>
                      <a:off x="0" y="0"/>
                      <a:ext cx="2701925" cy="2254250"/>
                    </a:xfrm>
                    <a:prstGeom prst="rect">
                      <a:avLst/>
                    </a:prstGeom>
                    <a:ln>
                      <a:solidFill>
                        <a:schemeClr val="bg1">
                          <a:lumMod val="85000"/>
                        </a:schemeClr>
                      </a:solidFill>
                    </a:ln>
                    <a:effectLst>
                      <a:softEdge rad="112500"/>
                    </a:effectLst>
                  </pic:spPr>
                </pic:pic>
              </a:graphicData>
            </a:graphic>
            <wp14:sizeRelH relativeFrom="margin">
              <wp14:pctWidth>0</wp14:pctWidth>
            </wp14:sizeRelH>
            <wp14:sizeRelV relativeFrom="margin">
              <wp14:pctHeight>0</wp14:pctHeight>
            </wp14:sizeRelV>
          </wp:anchor>
        </w:drawing>
      </w:r>
      <w:r w:rsidRPr="007B22B0">
        <w:rPr>
          <w:rFonts w:ascii="Book Antiqua" w:hAnsi="Book Antiqua"/>
          <w:lang w:val="en-US"/>
        </w:rPr>
        <w:t xml:space="preserve">Mfano huu unaonyesha matukio ya kipindi cha kwanza cha Efeso, wakati mitume na wanafunzi walitoka kwenda kuhubiri na </w:t>
      </w:r>
      <w:r w:rsidRPr="007B22B0">
        <w:rPr>
          <w:rFonts w:ascii="Book Antiqua" w:hAnsi="Book Antiqua"/>
          <w:i/>
          <w:iCs/>
          <w:lang w:val="en-US"/>
        </w:rPr>
        <w:t>“kupanda”</w:t>
      </w:r>
      <w:r w:rsidRPr="007B22B0">
        <w:rPr>
          <w:rFonts w:ascii="Book Antiqua" w:hAnsi="Book Antiqua"/>
          <w:lang w:val="en-US"/>
        </w:rPr>
        <w:t xml:space="preserve"> mbegu za injili ya ufalme kulingana na maagizo ya Bwana: </w:t>
      </w:r>
    </w:p>
    <w:p w14:paraId="398C07CF"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“Basi, enendeni, mkawafanye mataifa yote kuwa wanafunzi... mkiwafundisha kuyashika yote niliyowaamuru ninyi; na tazama, mimi nipo pamoja nanyi siku zote, hata ukamilifu wa dahari”</w:t>
      </w:r>
      <w:r w:rsidRPr="007B22B0">
        <w:rPr>
          <w:rFonts w:ascii="Book Antiqua" w:hAnsi="Book Antiqua"/>
          <w:lang w:val="en-US"/>
        </w:rPr>
        <w:t xml:space="preserve"> (</w:t>
      </w:r>
      <w:r w:rsidRPr="007B22B0">
        <w:rPr>
          <w:rFonts w:ascii="Book Antiqua" w:hAnsi="Book Antiqua"/>
          <w:i/>
          <w:iCs/>
          <w:lang w:val="en-US"/>
        </w:rPr>
        <w:t>Mathayo 28:19-20</w:t>
      </w:r>
      <w:r w:rsidRPr="007B22B0">
        <w:rPr>
          <w:rFonts w:ascii="Book Antiqua" w:hAnsi="Book Antiqua"/>
          <w:lang w:val="en-US"/>
        </w:rPr>
        <w:t xml:space="preserve">). Pia: </w:t>
      </w:r>
      <w:r w:rsidRPr="007B22B0">
        <w:rPr>
          <w:rFonts w:ascii="Book Antiqua" w:hAnsi="Book Antiqua"/>
          <w:i/>
          <w:iCs/>
          <w:lang w:val="en-US"/>
        </w:rPr>
        <w:t xml:space="preserve">“Lakini </w:t>
      </w:r>
      <w:r w:rsidRPr="007B22B0">
        <w:rPr>
          <w:rFonts w:ascii="Book Antiqua" w:hAnsi="Book Antiqua"/>
          <w:i/>
          <w:iCs/>
          <w:lang w:val="en-US"/>
        </w:rPr>
        <w:lastRenderedPageBreak/>
        <w:t>mtapokea nguvu, akiisha kuwajilia Roho Mtakatifu, nanyi mtakuwa mashahidi wangu Yerusalemu, na Uyahudi wote, na Samaria, hata mwisho wa dunia”</w:t>
      </w:r>
      <w:r w:rsidRPr="007B22B0">
        <w:rPr>
          <w:rFonts w:ascii="Book Antiqua" w:hAnsi="Book Antiqua"/>
          <w:lang w:val="en-US"/>
        </w:rPr>
        <w:t xml:space="preserve"> (</w:t>
      </w:r>
      <w:r w:rsidRPr="007B22B0">
        <w:rPr>
          <w:rFonts w:ascii="Book Antiqua" w:hAnsi="Book Antiqua"/>
          <w:i/>
          <w:iCs/>
          <w:lang w:val="en-US"/>
        </w:rPr>
        <w:t>Matendo 1:8</w:t>
      </w:r>
      <w:r w:rsidRPr="007B22B0">
        <w:rPr>
          <w:rFonts w:ascii="Book Antiqua" w:hAnsi="Book Antiqua"/>
          <w:lang w:val="en-US"/>
        </w:rPr>
        <w:t>).</w:t>
      </w:r>
    </w:p>
    <w:p w14:paraId="4C146684"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Hiki kilikuwa ni kipindi cha </w:t>
      </w:r>
      <w:r w:rsidRPr="007B22B0">
        <w:rPr>
          <w:rFonts w:ascii="Book Antiqua" w:hAnsi="Book Antiqua"/>
          <w:i/>
          <w:iCs/>
          <w:lang w:val="en-US"/>
        </w:rPr>
        <w:t>kimisionari</w:t>
      </w:r>
      <w:r w:rsidRPr="007B22B0">
        <w:rPr>
          <w:rFonts w:ascii="Book Antiqua" w:hAnsi="Book Antiqua"/>
          <w:lang w:val="en-US"/>
        </w:rPr>
        <w:t>, ambacho kilihusisha kusafiri sana. Injili ya ufalme (</w:t>
      </w:r>
      <w:r w:rsidRPr="007B22B0">
        <w:rPr>
          <w:rFonts w:ascii="Book Antiqua" w:hAnsi="Book Antiqua"/>
          <w:i/>
          <w:iCs/>
          <w:lang w:val="en-US"/>
        </w:rPr>
        <w:t>mbegu</w:t>
      </w:r>
      <w:r w:rsidRPr="007B22B0">
        <w:rPr>
          <w:rFonts w:ascii="Book Antiqua" w:hAnsi="Book Antiqua"/>
          <w:lang w:val="en-US"/>
        </w:rPr>
        <w:t xml:space="preserve">) ilipandwa katikati ya changamoto na dhiki nyingi. </w:t>
      </w:r>
      <w:r w:rsidRPr="007B22B0">
        <w:rPr>
          <w:rFonts w:ascii="Book Antiqua" w:hAnsi="Book Antiqua"/>
          <w:i/>
          <w:iCs/>
          <w:lang w:val="en-US"/>
        </w:rPr>
        <w:t>“Mbegu zilizoanguka kando ya njia”</w:t>
      </w:r>
      <w:r w:rsidRPr="007B22B0">
        <w:rPr>
          <w:rFonts w:ascii="Book Antiqua" w:hAnsi="Book Antiqua"/>
          <w:lang w:val="en-US"/>
        </w:rPr>
        <w:t xml:space="preserve"> zinawakilisha wale waliolisikia neno kwa masikio ya kawaida, lakini hawakuwa na </w:t>
      </w:r>
      <w:r w:rsidRPr="007B22B0">
        <w:rPr>
          <w:rFonts w:ascii="Book Antiqua" w:hAnsi="Book Antiqua"/>
          <w:i/>
          <w:iCs/>
          <w:lang w:val="en-US"/>
        </w:rPr>
        <w:t>“masikio ya kuelewa,”</w:t>
      </w:r>
      <w:r w:rsidRPr="007B22B0">
        <w:rPr>
          <w:rFonts w:ascii="Book Antiqua" w:hAnsi="Book Antiqua"/>
          <w:lang w:val="en-US"/>
        </w:rPr>
        <w:t xml:space="preserve"> hivyo hawakuelewa. </w:t>
      </w:r>
      <w:r w:rsidRPr="007B22B0">
        <w:rPr>
          <w:rFonts w:ascii="Book Antiqua" w:hAnsi="Book Antiqua"/>
          <w:i/>
          <w:iCs/>
          <w:lang w:val="en-US"/>
        </w:rPr>
        <w:t>“Zilizoanguka penye miamba”</w:t>
      </w:r>
      <w:r w:rsidRPr="007B22B0">
        <w:rPr>
          <w:rFonts w:ascii="Book Antiqua" w:hAnsi="Book Antiqua"/>
          <w:lang w:val="en-US"/>
        </w:rPr>
        <w:t xml:space="preserve"> ni wale waliolisikia na kulipokea kwa haraka, lakini hawakuwa na kina cha tabia ili kustahimili dhiki. </w:t>
      </w:r>
      <w:r w:rsidRPr="007B22B0">
        <w:rPr>
          <w:rFonts w:ascii="Book Antiqua" w:hAnsi="Book Antiqua"/>
          <w:i/>
          <w:iCs/>
          <w:lang w:val="en-US"/>
        </w:rPr>
        <w:t>“Zilizoanguka penye miiba”</w:t>
      </w:r>
      <w:r w:rsidRPr="007B22B0">
        <w:rPr>
          <w:rFonts w:ascii="Book Antiqua" w:hAnsi="Book Antiqua"/>
          <w:lang w:val="en-US"/>
        </w:rPr>
        <w:t xml:space="preserve"> ni wale waliolisikia na kulipokea, lakini walishikwa na mambo ya dunia, hivyo kushindwa kuyatimiza masharti ya kuwa wanafunzi. </w:t>
      </w:r>
      <w:r w:rsidRPr="007B22B0">
        <w:rPr>
          <w:rFonts w:ascii="Book Antiqua" w:hAnsi="Book Antiqua"/>
          <w:i/>
          <w:iCs/>
          <w:lang w:val="en-US"/>
        </w:rPr>
        <w:t>“Zilizoanguka penye udongo mzuri”</w:t>
      </w:r>
      <w:r w:rsidRPr="007B22B0">
        <w:rPr>
          <w:rFonts w:ascii="Book Antiqua" w:hAnsi="Book Antiqua"/>
          <w:lang w:val="en-US"/>
        </w:rPr>
        <w:t xml:space="preserve"> ni wale waliolisikia, wakalipokea, na kwa uaminifu </w:t>
      </w:r>
      <w:r w:rsidRPr="007B22B0">
        <w:rPr>
          <w:rFonts w:ascii="Book Antiqua" w:hAnsi="Book Antiqua"/>
          <w:i/>
          <w:iCs/>
          <w:lang w:val="en-US"/>
        </w:rPr>
        <w:t>“walipigana vita vizuri vya imani.”</w:t>
      </w:r>
      <w:r w:rsidRPr="007B22B0">
        <w:rPr>
          <w:rFonts w:ascii="Book Antiqua" w:hAnsi="Book Antiqua"/>
          <w:lang w:val="en-US"/>
        </w:rPr>
        <w:t xml:space="preserve"> Ilihitajika kupanda mbegu nyingi ili kuwapata wanafunzi wa kweli wa Bwana.</w:t>
      </w:r>
    </w:p>
    <w:p w14:paraId="45ADB962" w14:textId="77777777" w:rsidR="007B22B0" w:rsidRPr="007B22B0" w:rsidRDefault="007B22B0" w:rsidP="007B22B0">
      <w:pPr>
        <w:jc w:val="both"/>
        <w:rPr>
          <w:rFonts w:ascii="Book Antiqua" w:hAnsi="Book Antiqua"/>
          <w:lang w:val="en-US"/>
        </w:rPr>
      </w:pPr>
    </w:p>
    <w:p w14:paraId="34ADBFDE"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#2: Mfano wa Ngano na Magugu</w:t>
      </w:r>
      <w:r w:rsidRPr="007B22B0">
        <w:rPr>
          <w:rFonts w:ascii="Segoe UI Symbol" w:hAnsi="Segoe UI Symbol" w:cs="Segoe UI Symbol"/>
          <w:b/>
          <w:bCs/>
        </w:rPr>
        <w:t>✦✦✦</w:t>
      </w:r>
    </w:p>
    <w:p w14:paraId="08A66445" w14:textId="25E318F6" w:rsidR="007B22B0" w:rsidRPr="007B22B0" w:rsidRDefault="007B22B0" w:rsidP="007B22B0">
      <w:pPr>
        <w:jc w:val="both"/>
        <w:rPr>
          <w:rFonts w:ascii="Book Antiqua" w:hAnsi="Book Antiqua"/>
          <w:i/>
          <w:iCs/>
          <w:lang w:val="en-US"/>
        </w:rPr>
      </w:pPr>
      <w:r w:rsidRPr="007B22B0">
        <w:rPr>
          <w:rFonts w:ascii="Book Antiqua" w:hAnsi="Book Antiqua"/>
        </w:rPr>
        <w:drawing>
          <wp:anchor distT="0" distB="0" distL="114300" distR="114300" simplePos="0" relativeHeight="251662336" behindDoc="0" locked="0" layoutInCell="1" allowOverlap="1" wp14:anchorId="506B83C6" wp14:editId="1BC66A27">
            <wp:simplePos x="0" y="0"/>
            <wp:positionH relativeFrom="margin">
              <wp:posOffset>2418715</wp:posOffset>
            </wp:positionH>
            <wp:positionV relativeFrom="margin">
              <wp:posOffset>3676015</wp:posOffset>
            </wp:positionV>
            <wp:extent cx="1959610" cy="2164080"/>
            <wp:effectExtent l="0" t="0" r="2540" b="7620"/>
            <wp:wrapSquare wrapText="bothSides"/>
            <wp:docPr id="2081130931" name="Picture 19"/>
            <wp:cNvGraphicFramePr/>
            <a:graphic xmlns:a="http://schemas.openxmlformats.org/drawingml/2006/main">
              <a:graphicData uri="http://schemas.openxmlformats.org/drawingml/2006/picture">
                <pic:pic xmlns:pic="http://schemas.openxmlformats.org/drawingml/2006/picture">
                  <pic:nvPicPr>
                    <pic:cNvPr id="1106869386" name="Picture 5"/>
                    <pic:cNvPicPr/>
                  </pic:nvPicPr>
                  <pic:blipFill>
                    <a:blip r:embed="rId9"/>
                    <a:stretch>
                      <a:fillRect/>
                    </a:stretch>
                  </pic:blipFill>
                  <pic:spPr>
                    <a:xfrm>
                      <a:off x="0" y="0"/>
                      <a:ext cx="1959610" cy="21634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B22B0">
        <w:rPr>
          <w:rFonts w:ascii="Book Antiqua" w:hAnsi="Book Antiqua"/>
          <w:lang w:val="en-US"/>
        </w:rPr>
        <w:br/>
      </w:r>
      <w:r w:rsidRPr="007B22B0">
        <w:rPr>
          <w:rFonts w:ascii="Book Antiqua" w:hAnsi="Book Antiqua"/>
          <w:i/>
          <w:iCs/>
          <w:lang w:val="en-US"/>
        </w:rPr>
        <w:t xml:space="preserve">“Ufalme wa mbinguni umefanana na mtu aliyepanda mbegu njema katika shamba lake. Watu walipokuwa wamelala, adui yake akaja, akapanda magugu katikati ya ngano, akaenda zake. Ilipomea na kuzaa, magugu pia yalionekana. Watumwa wa mwenye nyumba walimwendea, wakamwambia, Bwana, je! hukupanda mbegu njema katika shamba lako? Basi, magugu yamepatikanaje? Akawaambia, Adui </w:t>
      </w:r>
      <w:r w:rsidRPr="007B22B0">
        <w:rPr>
          <w:rFonts w:ascii="Book Antiqua" w:hAnsi="Book Antiqua"/>
          <w:i/>
          <w:iCs/>
          <w:lang w:val="en-US"/>
        </w:rPr>
        <w:lastRenderedPageBreak/>
        <w:t>ndiye aliyefanya hivyo. Watumwa wakamwambia, Basi, wataka tuende tukayavune? Akasema, La! Msije mkakusanya magugu mkang'oa pamoja nayo ngano. Waacheni vyote vikue hata wakati wa mavuno; na wakati wa mavuno nitawaambia wavunaji, Yakusanyeni kwanza magugu, myafunge matita matita ya kuchoma; bali ngano ikusanyeni ghalani mwangu”</w:t>
      </w:r>
      <w:r w:rsidRPr="007B22B0">
        <w:rPr>
          <w:rFonts w:ascii="Book Antiqua" w:hAnsi="Book Antiqua"/>
          <w:lang w:val="en-US"/>
        </w:rPr>
        <w:t xml:space="preserve"> (</w:t>
      </w:r>
      <w:r w:rsidRPr="007B22B0">
        <w:rPr>
          <w:rFonts w:ascii="Book Antiqua" w:hAnsi="Book Antiqua"/>
          <w:i/>
          <w:iCs/>
          <w:lang w:val="en-US"/>
        </w:rPr>
        <w:t>Mathayo 13:24-30</w:t>
      </w:r>
      <w:r w:rsidRPr="007B22B0">
        <w:rPr>
          <w:rFonts w:ascii="Book Antiqua" w:hAnsi="Book Antiqua"/>
          <w:lang w:val="en-US"/>
        </w:rPr>
        <w:t>).</w:t>
      </w:r>
    </w:p>
    <w:p w14:paraId="72615C84"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Hiki ni kipindi cha pili cha Smirna, wakati </w:t>
      </w:r>
      <w:r w:rsidRPr="007B22B0">
        <w:rPr>
          <w:rFonts w:ascii="Book Antiqua" w:hAnsi="Book Antiqua"/>
          <w:i/>
          <w:iCs/>
          <w:lang w:val="en-US"/>
        </w:rPr>
        <w:t>“adui”</w:t>
      </w:r>
      <w:r w:rsidRPr="007B22B0">
        <w:rPr>
          <w:rFonts w:ascii="Book Antiqua" w:hAnsi="Book Antiqua"/>
          <w:lang w:val="en-US"/>
        </w:rPr>
        <w:t xml:space="preserve"> ambaye ni Shetani alianza kupotosha kweli za Biblia kwa mafundisho ya uongo ili kuyabatilisha mafundisho yote ya kweli ya neno la Mungu. Hili lilifanyika hatua kwa hatua na kutimiza unabii wa mtume Paulo: </w:t>
      </w:r>
    </w:p>
    <w:p w14:paraId="1C272FAA"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“Lakini Roho asema waziwazi ya kwamba nyakati za mwisho wengine watajitenga na imani, wakisikiliza roho zidanganyazo, na mafundisho ya mashetani”</w:t>
      </w:r>
      <w:r w:rsidRPr="007B22B0">
        <w:rPr>
          <w:rFonts w:ascii="Book Antiqua" w:hAnsi="Book Antiqua"/>
          <w:lang w:val="en-US"/>
        </w:rPr>
        <w:t xml:space="preserve"> (</w:t>
      </w:r>
      <w:r w:rsidRPr="007B22B0">
        <w:rPr>
          <w:rFonts w:ascii="Book Antiqua" w:hAnsi="Book Antiqua"/>
          <w:i/>
          <w:iCs/>
          <w:lang w:val="en-US"/>
        </w:rPr>
        <w:t>1 Timotheo 4:1</w:t>
      </w:r>
      <w:r w:rsidRPr="007B22B0">
        <w:rPr>
          <w:rFonts w:ascii="Book Antiqua" w:hAnsi="Book Antiqua"/>
          <w:lang w:val="en-US"/>
        </w:rPr>
        <w:t xml:space="preserve">). </w:t>
      </w:r>
    </w:p>
    <w:p w14:paraId="265C3C0A"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Taratibu mafundisho haya ya uongo yalianza kuwavutia waumini ambao, ingawa waliitwa Wakristo, walikuwa tu </w:t>
      </w:r>
      <w:r w:rsidRPr="007B22B0">
        <w:rPr>
          <w:rFonts w:ascii="Book Antiqua" w:hAnsi="Book Antiqua"/>
          <w:i/>
          <w:iCs/>
          <w:lang w:val="en-US"/>
        </w:rPr>
        <w:t>wanaofanana na ngano</w:t>
      </w:r>
      <w:r w:rsidRPr="007B22B0">
        <w:rPr>
          <w:rFonts w:ascii="Book Antiqua" w:hAnsi="Book Antiqua"/>
          <w:lang w:val="en-US"/>
        </w:rPr>
        <w:t xml:space="preserve"> au </w:t>
      </w:r>
      <w:r w:rsidRPr="007B22B0">
        <w:rPr>
          <w:rFonts w:ascii="Book Antiqua" w:hAnsi="Book Antiqua"/>
          <w:i/>
          <w:iCs/>
          <w:lang w:val="en-US"/>
        </w:rPr>
        <w:t>magugu.</w:t>
      </w:r>
      <w:r w:rsidRPr="007B22B0">
        <w:rPr>
          <w:rFonts w:ascii="Book Antiqua" w:hAnsi="Book Antiqua"/>
          <w:lang w:val="en-US"/>
        </w:rPr>
        <w:t xml:space="preserve"> Katika kipindi hiki, aina zote za “kweli” za kidunia ambazo hazikuwa na msingi wa kibiblia zilianza kukubalika na kanisa.</w:t>
      </w:r>
    </w:p>
    <w:p w14:paraId="3B7816B6" w14:textId="77777777" w:rsidR="007B22B0" w:rsidRPr="007B22B0" w:rsidRDefault="007B22B0" w:rsidP="007B22B0">
      <w:pPr>
        <w:jc w:val="both"/>
        <w:rPr>
          <w:rFonts w:ascii="Book Antiqua" w:hAnsi="Book Antiqua"/>
          <w:lang w:val="en-US"/>
        </w:rPr>
      </w:pPr>
    </w:p>
    <w:p w14:paraId="090C1E1C"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#3: Mfano wa Haradali</w:t>
      </w:r>
      <w:r w:rsidRPr="007B22B0">
        <w:rPr>
          <w:rFonts w:ascii="Segoe UI Symbol" w:hAnsi="Segoe UI Symbol" w:cs="Segoe UI Symbol"/>
          <w:b/>
          <w:bCs/>
        </w:rPr>
        <w:t>✦✦✦</w:t>
      </w:r>
    </w:p>
    <w:p w14:paraId="30EBD16B"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“Ufalme wa mbinguni umefanana na punje ya haradali, aliyoitwaa mtu, akaipanda katika shamba lake; nayo ni ndogo kuliko mbegu zote, lakini ikiisha kumea huwa kubwa kuliko mboga zote, ikawa mti, hata ndege wa angani huja na kukaa katika matawi yake”</w:t>
      </w:r>
      <w:r w:rsidRPr="007B22B0">
        <w:rPr>
          <w:rFonts w:ascii="Book Antiqua" w:hAnsi="Book Antiqua"/>
          <w:lang w:val="en-US"/>
        </w:rPr>
        <w:t xml:space="preserve"> (</w:t>
      </w:r>
      <w:r w:rsidRPr="007B22B0">
        <w:rPr>
          <w:rFonts w:ascii="Book Antiqua" w:hAnsi="Book Antiqua"/>
          <w:i/>
          <w:iCs/>
          <w:lang w:val="en-US"/>
        </w:rPr>
        <w:t>Mathayo 13:31-32</w:t>
      </w:r>
      <w:r w:rsidRPr="007B22B0">
        <w:rPr>
          <w:rFonts w:ascii="Book Antiqua" w:hAnsi="Book Antiqua"/>
          <w:lang w:val="en-US"/>
        </w:rPr>
        <w:t>).</w:t>
      </w:r>
    </w:p>
    <w:p w14:paraId="61CDC704" w14:textId="6989D14A" w:rsidR="007B22B0" w:rsidRPr="007B22B0" w:rsidRDefault="007B22B0" w:rsidP="007B22B0">
      <w:pPr>
        <w:jc w:val="both"/>
        <w:rPr>
          <w:rFonts w:ascii="Book Antiqua" w:hAnsi="Book Antiqua"/>
          <w:lang w:val="en-US"/>
        </w:rPr>
      </w:pPr>
      <w:r w:rsidRPr="007B22B0">
        <w:rPr>
          <w:rFonts w:ascii="Book Antiqua" w:hAnsi="Book Antiqua"/>
        </w:rPr>
        <w:lastRenderedPageBreak/>
        <w:drawing>
          <wp:anchor distT="0" distB="0" distL="114300" distR="114300" simplePos="0" relativeHeight="251663360" behindDoc="0" locked="0" layoutInCell="1" allowOverlap="1" wp14:anchorId="47AB326C" wp14:editId="154740B3">
            <wp:simplePos x="0" y="0"/>
            <wp:positionH relativeFrom="margin">
              <wp:align>right</wp:align>
            </wp:positionH>
            <wp:positionV relativeFrom="margin">
              <wp:align>bottom</wp:align>
            </wp:positionV>
            <wp:extent cx="2096135" cy="2068195"/>
            <wp:effectExtent l="0" t="0" r="0" b="8255"/>
            <wp:wrapSquare wrapText="bothSides"/>
            <wp:docPr id="1341940880" name="Picture 18"/>
            <wp:cNvGraphicFramePr/>
            <a:graphic xmlns:a="http://schemas.openxmlformats.org/drawingml/2006/main">
              <a:graphicData uri="http://schemas.openxmlformats.org/drawingml/2006/picture">
                <pic:pic xmlns:pic="http://schemas.openxmlformats.org/drawingml/2006/picture">
                  <pic:nvPicPr>
                    <pic:cNvPr id="131047970" name="Picture 6"/>
                    <pic:cNvPicPr/>
                  </pic:nvPicPr>
                  <pic:blipFill>
                    <a:blip r:embed="rId10"/>
                    <a:stretch>
                      <a:fillRect/>
                    </a:stretch>
                  </pic:blipFill>
                  <pic:spPr>
                    <a:xfrm>
                      <a:off x="0" y="0"/>
                      <a:ext cx="2095500" cy="20681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B22B0">
        <w:rPr>
          <w:rFonts w:ascii="Book Antiqua" w:hAnsi="Book Antiqua"/>
          <w:lang w:val="en-US"/>
        </w:rPr>
        <w:t xml:space="preserve">Huu ni kipindi cha Pergamo, ambapo mwanzo mdogo wa kanisa la Kikristo ulileta ongezeko kubwa na lisilo la kawaida. Punje ya haradali kwa kawaida huota na kutoa mmea wa urefu wa futi tatu hadi nne tu, si mti. Injili ya ufalme haingetarajiwa kuwa </w:t>
      </w:r>
      <w:r w:rsidRPr="007B22B0">
        <w:rPr>
          <w:rFonts w:ascii="Book Antiqua" w:hAnsi="Book Antiqua"/>
          <w:i/>
          <w:iCs/>
          <w:lang w:val="en-US"/>
        </w:rPr>
        <w:t>“mti mkubwa”</w:t>
      </w:r>
      <w:r w:rsidRPr="007B22B0">
        <w:rPr>
          <w:rFonts w:ascii="Book Antiqua" w:hAnsi="Book Antiqua"/>
          <w:lang w:val="en-US"/>
        </w:rPr>
        <w:t xml:space="preserve"> kwa mafundisho kama haya: </w:t>
      </w:r>
    </w:p>
    <w:p w14:paraId="2E58D9CB"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“Mtu yeyote akitaka kunifuata, na ajikane mwenyewe, na auchukue msalaba wake, anifuate”</w:t>
      </w:r>
      <w:r w:rsidRPr="007B22B0">
        <w:rPr>
          <w:rFonts w:ascii="Book Antiqua" w:hAnsi="Book Antiqua"/>
          <w:lang w:val="en-US"/>
        </w:rPr>
        <w:t xml:space="preserve"> (</w:t>
      </w:r>
      <w:r w:rsidRPr="007B22B0">
        <w:rPr>
          <w:rFonts w:ascii="Book Antiqua" w:hAnsi="Book Antiqua"/>
          <w:i/>
          <w:iCs/>
          <w:lang w:val="en-US"/>
        </w:rPr>
        <w:t>Mathayo 16:24</w:t>
      </w:r>
      <w:r w:rsidRPr="007B22B0">
        <w:rPr>
          <w:rFonts w:ascii="Book Antiqua" w:hAnsi="Book Antiqua"/>
          <w:lang w:val="en-US"/>
        </w:rPr>
        <w:t xml:space="preserve">). Pia: </w:t>
      </w:r>
      <w:r w:rsidRPr="007B22B0">
        <w:rPr>
          <w:rFonts w:ascii="Book Antiqua" w:hAnsi="Book Antiqua"/>
          <w:i/>
          <w:iCs/>
          <w:lang w:val="en-US"/>
        </w:rPr>
        <w:t>“Ni neno la kuaminiwa; ya kuwa tukifa pamoja naye, tutaishi pamoja naye”</w:t>
      </w:r>
      <w:r w:rsidRPr="007B22B0">
        <w:rPr>
          <w:rFonts w:ascii="Book Antiqua" w:hAnsi="Book Antiqua"/>
          <w:lang w:val="en-US"/>
        </w:rPr>
        <w:t xml:space="preserve"> (</w:t>
      </w:r>
      <w:r w:rsidRPr="007B22B0">
        <w:rPr>
          <w:rFonts w:ascii="Book Antiqua" w:hAnsi="Book Antiqua"/>
          <w:i/>
          <w:iCs/>
          <w:lang w:val="en-US"/>
        </w:rPr>
        <w:t>2 Timotheo 2:11</w:t>
      </w:r>
      <w:r w:rsidRPr="007B22B0">
        <w:rPr>
          <w:rFonts w:ascii="Book Antiqua" w:hAnsi="Book Antiqua"/>
          <w:lang w:val="en-US"/>
        </w:rPr>
        <w:t>).</w:t>
      </w:r>
    </w:p>
    <w:p w14:paraId="21A80575"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Kwa mafundisho haya, kanisa la Kikristo halingeweza kustawi kwa kasi kubwa. Lakini wakati Kaizari Konstantino wa Roma alipogeuka kuwa Mkristo, Ukristo ukawa dini maarufu katika milki ya Roma, na hapo ndipo </w:t>
      </w:r>
      <w:r w:rsidRPr="007B22B0">
        <w:rPr>
          <w:rFonts w:ascii="Book Antiqua" w:hAnsi="Book Antiqua"/>
          <w:i/>
          <w:iCs/>
          <w:lang w:val="en-US"/>
        </w:rPr>
        <w:t>ukristo ukawa kama mti mkubwa.</w:t>
      </w:r>
    </w:p>
    <w:p w14:paraId="45E622A2"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#4: Mfano wa Mwanamke na Chachu</w:t>
      </w:r>
      <w:r w:rsidRPr="007B22B0">
        <w:rPr>
          <w:rFonts w:ascii="Segoe UI Symbol" w:hAnsi="Segoe UI Symbol" w:cs="Segoe UI Symbol"/>
          <w:b/>
          <w:bCs/>
        </w:rPr>
        <w:t>✦✦✦</w:t>
      </w:r>
    </w:p>
    <w:p w14:paraId="28CB857B"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“Ufalme wa mbinguni umefanana na chachu aliyoitwaa mwanamke, akaificha katika vipimo vitatu vya unga, hata ukachacha wote”</w:t>
      </w:r>
      <w:r w:rsidRPr="007B22B0">
        <w:rPr>
          <w:rFonts w:ascii="Book Antiqua" w:hAnsi="Book Antiqua"/>
          <w:lang w:val="en-US"/>
        </w:rPr>
        <w:t xml:space="preserve"> (</w:t>
      </w:r>
      <w:r w:rsidRPr="007B22B0">
        <w:rPr>
          <w:rFonts w:ascii="Book Antiqua" w:hAnsi="Book Antiqua"/>
          <w:i/>
          <w:iCs/>
          <w:lang w:val="en-US"/>
        </w:rPr>
        <w:t>Mathayo 13:33</w:t>
      </w:r>
      <w:r w:rsidRPr="007B22B0">
        <w:rPr>
          <w:rFonts w:ascii="Book Antiqua" w:hAnsi="Book Antiqua"/>
          <w:lang w:val="en-US"/>
        </w:rPr>
        <w:t>).</w:t>
      </w:r>
    </w:p>
    <w:p w14:paraId="22CC975A"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Hiki ni kipindi cha Thiatira, wakati </w:t>
      </w:r>
      <w:r w:rsidRPr="007B22B0">
        <w:rPr>
          <w:rFonts w:ascii="Book Antiqua" w:hAnsi="Book Antiqua"/>
          <w:i/>
          <w:iCs/>
          <w:lang w:val="en-US"/>
        </w:rPr>
        <w:t>“mwanamke”</w:t>
      </w:r>
      <w:r w:rsidRPr="007B22B0">
        <w:rPr>
          <w:rFonts w:ascii="Book Antiqua" w:hAnsi="Book Antiqua"/>
          <w:lang w:val="en-US"/>
        </w:rPr>
        <w:t xml:space="preserve">—kanisa la jina tu lililokuwa na mamlaka, yaani mfumo wa Papa wa Mpinga Kristo huko Roma—lilisababisha Biblia </w:t>
      </w:r>
      <w:r w:rsidRPr="007B22B0">
        <w:rPr>
          <w:rFonts w:ascii="Book Antiqua" w:hAnsi="Book Antiqua"/>
          <w:i/>
          <w:iCs/>
          <w:lang w:val="en-US"/>
        </w:rPr>
        <w:t>“izikwe.”</w:t>
      </w:r>
      <w:r w:rsidRPr="007B22B0">
        <w:rPr>
          <w:rFonts w:ascii="Book Antiqua" w:hAnsi="Book Antiqua"/>
          <w:lang w:val="en-US"/>
        </w:rPr>
        <w:t xml:space="preserve"> </w:t>
      </w:r>
      <w:r w:rsidRPr="007B22B0">
        <w:rPr>
          <w:rFonts w:ascii="Book Antiqua" w:hAnsi="Book Antiqua"/>
          <w:i/>
          <w:iCs/>
          <w:lang w:val="en-US"/>
        </w:rPr>
        <w:t>“Chachu”</w:t>
      </w:r>
      <w:r w:rsidRPr="007B22B0">
        <w:rPr>
          <w:rFonts w:ascii="Book Antiqua" w:hAnsi="Book Antiqua"/>
          <w:lang w:val="en-US"/>
        </w:rPr>
        <w:t xml:space="preserve">, yaani mafundisho ya uongo na mafundisho ya kipagani, yaliingizwa katika imani za kanisa. Angalia kuwa </w:t>
      </w:r>
      <w:r w:rsidRPr="007B22B0">
        <w:rPr>
          <w:rFonts w:ascii="Book Antiqua" w:hAnsi="Book Antiqua"/>
          <w:i/>
          <w:iCs/>
          <w:lang w:val="en-US"/>
        </w:rPr>
        <w:t>“mwanamume aliyepanda mbegu”</w:t>
      </w:r>
      <w:r w:rsidRPr="007B22B0">
        <w:rPr>
          <w:rFonts w:ascii="Book Antiqua" w:hAnsi="Book Antiqua"/>
          <w:lang w:val="en-US"/>
        </w:rPr>
        <w:t xml:space="preserve"> hatajwi tena. Ukweli wa neno la Mungu uliofunuliwa na Yesu </w:t>
      </w:r>
      <w:r w:rsidRPr="007B22B0">
        <w:rPr>
          <w:rFonts w:ascii="Book Antiqua" w:hAnsi="Book Antiqua"/>
          <w:lang w:val="en-US"/>
        </w:rPr>
        <w:lastRenderedPageBreak/>
        <w:t xml:space="preserve">ulipotea kabisa katika kipindi hiki. Biblia na uchunguzi wake vilipuuzwa, na imani ikaegemea juu ya </w:t>
      </w:r>
      <w:r w:rsidRPr="007B22B0">
        <w:rPr>
          <w:rFonts w:ascii="Book Antiqua" w:hAnsi="Book Antiqua"/>
          <w:i/>
          <w:iCs/>
          <w:lang w:val="en-US"/>
        </w:rPr>
        <w:t>“maungamo”</w:t>
      </w:r>
      <w:r w:rsidRPr="007B22B0">
        <w:rPr>
          <w:rFonts w:ascii="Book Antiqua" w:hAnsi="Book Antiqua"/>
          <w:lang w:val="en-US"/>
        </w:rPr>
        <w:t xml:space="preserve"> mafupi ya imani yaliyoitwa “creeds.”</w:t>
      </w:r>
    </w:p>
    <w:p w14:paraId="1DD71F1B" w14:textId="77777777" w:rsidR="007B22B0" w:rsidRPr="007B22B0" w:rsidRDefault="007B22B0" w:rsidP="007B22B0">
      <w:pPr>
        <w:jc w:val="both"/>
        <w:rPr>
          <w:rFonts w:ascii="Book Antiqua" w:hAnsi="Book Antiqua"/>
          <w:lang w:val="en-US"/>
        </w:rPr>
      </w:pPr>
      <w:r w:rsidRPr="007B22B0">
        <w:rPr>
          <w:rFonts w:ascii="Book Antiqua" w:hAnsi="Book Antiqua"/>
          <w:lang w:val="en-US"/>
        </w:rPr>
        <w:t>Kulikuwa na maungamo makuu matatu ya msingi:</w:t>
      </w:r>
    </w:p>
    <w:p w14:paraId="60D10641" w14:textId="77777777" w:rsidR="007B22B0" w:rsidRPr="007B22B0" w:rsidRDefault="007B22B0" w:rsidP="007B22B0">
      <w:pPr>
        <w:numPr>
          <w:ilvl w:val="0"/>
          <w:numId w:val="10"/>
        </w:numPr>
        <w:jc w:val="both"/>
        <w:rPr>
          <w:rFonts w:ascii="Book Antiqua" w:hAnsi="Book Antiqua"/>
          <w:lang w:val="en-US"/>
        </w:rPr>
      </w:pPr>
      <w:r w:rsidRPr="007B22B0">
        <w:rPr>
          <w:rFonts w:ascii="Book Antiqua" w:hAnsi="Book Antiqua"/>
          <w:lang w:val="en-US"/>
        </w:rPr>
        <w:t>Maungamo ya Mitume (maneno 115)</w:t>
      </w:r>
    </w:p>
    <w:p w14:paraId="4DE9D556" w14:textId="77777777" w:rsidR="007B22B0" w:rsidRPr="007B22B0" w:rsidRDefault="007B22B0" w:rsidP="007B22B0">
      <w:pPr>
        <w:numPr>
          <w:ilvl w:val="0"/>
          <w:numId w:val="10"/>
        </w:numPr>
        <w:jc w:val="both"/>
        <w:rPr>
          <w:rFonts w:ascii="Book Antiqua" w:hAnsi="Book Antiqua"/>
          <w:lang w:val="en-US"/>
        </w:rPr>
      </w:pPr>
      <w:r w:rsidRPr="007B22B0">
        <w:rPr>
          <w:rFonts w:ascii="Book Antiqua" w:hAnsi="Book Antiqua"/>
          <w:lang w:val="en-US"/>
        </w:rPr>
        <w:t>Maungamo ya Nikea (maneno 230)</w:t>
      </w:r>
    </w:p>
    <w:p w14:paraId="1EAA2966" w14:textId="77777777" w:rsidR="007B22B0" w:rsidRPr="007B22B0" w:rsidRDefault="007B22B0" w:rsidP="007B22B0">
      <w:pPr>
        <w:numPr>
          <w:ilvl w:val="0"/>
          <w:numId w:val="10"/>
        </w:numPr>
        <w:jc w:val="both"/>
        <w:rPr>
          <w:rFonts w:ascii="Book Antiqua" w:hAnsi="Book Antiqua"/>
          <w:lang w:val="en-US"/>
        </w:rPr>
      </w:pPr>
      <w:r w:rsidRPr="007B22B0">
        <w:rPr>
          <w:rFonts w:ascii="Book Antiqua" w:hAnsi="Book Antiqua"/>
          <w:lang w:val="en-US"/>
        </w:rPr>
        <w:t>Maungamo ya Athanasio (maneno 702)</w:t>
      </w:r>
    </w:p>
    <w:p w14:paraId="0102E9C7"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Fikra za watu zilielekezwa kwa maungamo haya badala ya mafundisho ya msingi ya Kikristo kutoka katika Biblia. Kanisa lilikuwa katika </w:t>
      </w:r>
      <w:r w:rsidRPr="007B22B0">
        <w:rPr>
          <w:rFonts w:ascii="Book Antiqua" w:hAnsi="Book Antiqua"/>
          <w:i/>
          <w:iCs/>
          <w:lang w:val="en-US"/>
        </w:rPr>
        <w:t>Enzi za Giza.</w:t>
      </w:r>
      <w:r w:rsidRPr="007B22B0">
        <w:rPr>
          <w:rFonts w:ascii="Book Antiqua" w:hAnsi="Book Antiqua"/>
          <w:lang w:val="en-US"/>
        </w:rPr>
        <w:t xml:space="preserve"> Upotevu huu unaonyeshwa katika mfano huu kwa maneno haya: </w:t>
      </w:r>
      <w:r w:rsidRPr="007B22B0">
        <w:rPr>
          <w:rFonts w:ascii="Book Antiqua" w:hAnsi="Book Antiqua"/>
          <w:i/>
          <w:iCs/>
          <w:lang w:val="en-US"/>
        </w:rPr>
        <w:t>“ukachacha wote,”</w:t>
      </w:r>
      <w:r w:rsidRPr="007B22B0">
        <w:rPr>
          <w:rFonts w:ascii="Book Antiqua" w:hAnsi="Book Antiqua"/>
          <w:lang w:val="en-US"/>
        </w:rPr>
        <w:t xml:space="preserve"> kuashiria jinsi mafundisho ya uongo yalivyoenea kote.</w:t>
      </w:r>
    </w:p>
    <w:p w14:paraId="67CF21DA" w14:textId="77777777" w:rsidR="007B22B0" w:rsidRPr="007B22B0" w:rsidRDefault="007B22B0" w:rsidP="007B22B0">
      <w:pPr>
        <w:jc w:val="both"/>
        <w:rPr>
          <w:rFonts w:ascii="Book Antiqua" w:hAnsi="Book Antiqua"/>
          <w:lang w:val="en-US"/>
        </w:rPr>
      </w:pPr>
    </w:p>
    <w:p w14:paraId="105288A2"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#5: Mfano wa Hazina Iliyositirika</w:t>
      </w:r>
      <w:r w:rsidRPr="007B22B0">
        <w:rPr>
          <w:rFonts w:ascii="Segoe UI Symbol" w:hAnsi="Segoe UI Symbol" w:cs="Segoe UI Symbol"/>
          <w:b/>
          <w:bCs/>
        </w:rPr>
        <w:t>✦✦✦</w:t>
      </w:r>
    </w:p>
    <w:p w14:paraId="49506506" w14:textId="0735A27C" w:rsidR="007B22B0" w:rsidRPr="007B22B0" w:rsidRDefault="007B22B0" w:rsidP="007B22B0">
      <w:pPr>
        <w:jc w:val="both"/>
        <w:rPr>
          <w:rFonts w:ascii="Book Antiqua" w:hAnsi="Book Antiqua"/>
          <w:lang w:val="en-US"/>
        </w:rPr>
      </w:pPr>
      <w:r w:rsidRPr="007B22B0">
        <w:rPr>
          <w:rFonts w:ascii="Book Antiqua" w:hAnsi="Book Antiqua"/>
          <w:i/>
          <w:iCs/>
          <w:lang w:val="en-US"/>
        </w:rPr>
        <w:t>“Ufalme wa mbinguni umefanana na hazina iliyositirika katika shamba, ambayo mtu akiisha kuiona huificha; na kwa furaha yake huenda, huuza alivyo navyo vyote, akanunua shamba lile”</w:t>
      </w:r>
      <w:r w:rsidRPr="007B22B0">
        <w:rPr>
          <w:rFonts w:ascii="Book Antiqua" w:hAnsi="Book Antiqua"/>
          <w:lang w:val="en-US"/>
        </w:rPr>
        <w:t xml:space="preserve"> (</w:t>
      </w:r>
      <w:r w:rsidRPr="007B22B0">
        <w:rPr>
          <w:rFonts w:ascii="Book Antiqua" w:hAnsi="Book Antiqua"/>
          <w:i/>
          <w:iCs/>
          <w:lang w:val="en-US"/>
        </w:rPr>
        <w:t>Mathayo 13:44</w:t>
      </w:r>
      <w:r w:rsidRPr="007B22B0">
        <w:rPr>
          <w:rFonts w:ascii="Book Antiqua" w:hAnsi="Book Antiqua"/>
          <w:lang w:val="en-US"/>
        </w:rPr>
        <w:t>).</w:t>
      </w:r>
      <w:r w:rsidRPr="007B22B0">
        <w:rPr>
          <w:rFonts w:ascii="Book Antiqua" w:hAnsi="Book Antiqua"/>
        </w:rPr>
        <w:drawing>
          <wp:anchor distT="0" distB="0" distL="114300" distR="114300" simplePos="0" relativeHeight="251664384" behindDoc="0" locked="0" layoutInCell="1" allowOverlap="1" wp14:anchorId="0DBA3DDE" wp14:editId="7FE8208C">
            <wp:simplePos x="0" y="0"/>
            <wp:positionH relativeFrom="margin">
              <wp:align>right</wp:align>
            </wp:positionH>
            <wp:positionV relativeFrom="margin">
              <wp:align>center</wp:align>
            </wp:positionV>
            <wp:extent cx="1927225" cy="1751330"/>
            <wp:effectExtent l="0" t="0" r="0" b="1270"/>
            <wp:wrapSquare wrapText="bothSides"/>
            <wp:docPr id="164028844" name="Picture 17"/>
            <wp:cNvGraphicFramePr/>
            <a:graphic xmlns:a="http://schemas.openxmlformats.org/drawingml/2006/main">
              <a:graphicData uri="http://schemas.openxmlformats.org/drawingml/2006/picture">
                <pic:pic xmlns:pic="http://schemas.openxmlformats.org/drawingml/2006/picture">
                  <pic:nvPicPr>
                    <pic:cNvPr id="280652059" name="Picture 7"/>
                    <pic:cNvPicPr/>
                  </pic:nvPicPr>
                  <pic:blipFill>
                    <a:blip r:embed="rId11"/>
                    <a:stretch>
                      <a:fillRect/>
                    </a:stretch>
                  </pic:blipFill>
                  <pic:spPr>
                    <a:xfrm>
                      <a:off x="0" y="0"/>
                      <a:ext cx="1923415" cy="17513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C407D89"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Huu ni kipindi cha Sardi ambacho kiliongoza kwenye mageuzi ya mwaka 1517. </w:t>
      </w:r>
      <w:r w:rsidRPr="007B22B0">
        <w:rPr>
          <w:rFonts w:ascii="Book Antiqua" w:hAnsi="Book Antiqua"/>
          <w:i/>
          <w:iCs/>
          <w:lang w:val="en-US"/>
        </w:rPr>
        <w:t>“Hazina iliyositirika”</w:t>
      </w:r>
      <w:r w:rsidRPr="007B22B0">
        <w:rPr>
          <w:rFonts w:ascii="Book Antiqua" w:hAnsi="Book Antiqua"/>
          <w:lang w:val="en-US"/>
        </w:rPr>
        <w:t xml:space="preserve"> inawakilisha neno la Mungu—Biblia. Kwa muda mrefu lilikuwa </w:t>
      </w:r>
      <w:r w:rsidRPr="007B22B0">
        <w:rPr>
          <w:rFonts w:ascii="Book Antiqua" w:hAnsi="Book Antiqua"/>
          <w:i/>
          <w:iCs/>
          <w:lang w:val="en-US"/>
        </w:rPr>
        <w:t>“limezikwa”</w:t>
      </w:r>
      <w:r w:rsidRPr="007B22B0">
        <w:rPr>
          <w:rFonts w:ascii="Book Antiqua" w:hAnsi="Book Antiqua"/>
          <w:lang w:val="en-US"/>
        </w:rPr>
        <w:t xml:space="preserve"> au kufichwa na kutokuwa wazi kwa watu wa kawaida kwa kuwa iliandikwa kwa </w:t>
      </w:r>
      <w:r w:rsidRPr="007B22B0">
        <w:rPr>
          <w:rFonts w:ascii="Book Antiqua" w:hAnsi="Book Antiqua"/>
          <w:lang w:val="en-US"/>
        </w:rPr>
        <w:lastRenderedPageBreak/>
        <w:t xml:space="preserve">Kiebrania, Kigiriki, na Kilatini. Lilianza </w:t>
      </w:r>
      <w:r w:rsidRPr="007B22B0">
        <w:rPr>
          <w:rFonts w:ascii="Book Antiqua" w:hAnsi="Book Antiqua"/>
          <w:i/>
          <w:iCs/>
          <w:lang w:val="en-US"/>
        </w:rPr>
        <w:t>“kufunuliwa”</w:t>
      </w:r>
      <w:r w:rsidRPr="007B22B0">
        <w:rPr>
          <w:rFonts w:ascii="Book Antiqua" w:hAnsi="Book Antiqua"/>
          <w:lang w:val="en-US"/>
        </w:rPr>
        <w:t xml:space="preserve"> pale Biblia ilipotafsiriwa kwa Kifaransa, Kijerumani, na Kiingereza.</w:t>
      </w:r>
    </w:p>
    <w:p w14:paraId="411CA8E4"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Hivyo </w:t>
      </w:r>
      <w:r w:rsidRPr="007B22B0">
        <w:rPr>
          <w:rFonts w:ascii="Book Antiqua" w:hAnsi="Book Antiqua"/>
          <w:i/>
          <w:iCs/>
          <w:lang w:val="en-US"/>
        </w:rPr>
        <w:t>“hazina”</w:t>
      </w:r>
      <w:r w:rsidRPr="007B22B0">
        <w:rPr>
          <w:rFonts w:ascii="Book Antiqua" w:hAnsi="Book Antiqua"/>
          <w:lang w:val="en-US"/>
        </w:rPr>
        <w:t xml:space="preserve"> hii iligunduliwa, na kweli kuu za Biblia zikaanza kung’aa kama nuru katika giza. Wengi waliogundua </w:t>
      </w:r>
      <w:r w:rsidRPr="007B22B0">
        <w:rPr>
          <w:rFonts w:ascii="Book Antiqua" w:hAnsi="Book Antiqua"/>
          <w:i/>
          <w:iCs/>
          <w:lang w:val="en-US"/>
        </w:rPr>
        <w:t>“hazina”</w:t>
      </w:r>
      <w:r w:rsidRPr="007B22B0">
        <w:rPr>
          <w:rFonts w:ascii="Book Antiqua" w:hAnsi="Book Antiqua"/>
          <w:lang w:val="en-US"/>
        </w:rPr>
        <w:t xml:space="preserve"> hii na kweli hizi kuu waliuza vyote walivyokuwa navyo na kuweka maisha yao wakfu kwa ajili ya huduma ya neno la Mungu. Juhudi kubwa zilitumika katika kuwapelekea watu wa kawaida ukweli huu uliogunduliwa.</w:t>
      </w:r>
    </w:p>
    <w:p w14:paraId="03880E8B" w14:textId="77777777" w:rsidR="007B22B0" w:rsidRPr="007B22B0" w:rsidRDefault="007B22B0" w:rsidP="007B22B0">
      <w:pPr>
        <w:jc w:val="both"/>
        <w:rPr>
          <w:rFonts w:ascii="Book Antiqua" w:hAnsi="Book Antiqua"/>
          <w:lang w:val="en-US"/>
        </w:rPr>
      </w:pPr>
    </w:p>
    <w:p w14:paraId="15A2AA90"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#6: Mfano wa Lulu ya Thamani Kubwa</w:t>
      </w:r>
      <w:r w:rsidRPr="007B22B0">
        <w:rPr>
          <w:rFonts w:ascii="Segoe UI Symbol" w:hAnsi="Segoe UI Symbol" w:cs="Segoe UI Symbol"/>
          <w:b/>
          <w:bCs/>
        </w:rPr>
        <w:t>✦✦✦</w:t>
      </w:r>
    </w:p>
    <w:p w14:paraId="1C761568" w14:textId="40E0DAE1" w:rsidR="007B22B0" w:rsidRPr="007B22B0" w:rsidRDefault="007B22B0" w:rsidP="007B22B0">
      <w:pPr>
        <w:jc w:val="both"/>
        <w:rPr>
          <w:rFonts w:ascii="Book Antiqua" w:hAnsi="Book Antiqua"/>
          <w:lang w:val="en-US"/>
        </w:rPr>
      </w:pPr>
      <w:r w:rsidRPr="007B22B0">
        <w:rPr>
          <w:rFonts w:ascii="Book Antiqua" w:hAnsi="Book Antiqua"/>
        </w:rPr>
        <w:drawing>
          <wp:anchor distT="0" distB="0" distL="114300" distR="114300" simplePos="0" relativeHeight="251666432" behindDoc="0" locked="0" layoutInCell="1" allowOverlap="1" wp14:anchorId="3CE41EF4" wp14:editId="5B114715">
            <wp:simplePos x="0" y="0"/>
            <wp:positionH relativeFrom="margin">
              <wp:posOffset>2433955</wp:posOffset>
            </wp:positionH>
            <wp:positionV relativeFrom="margin">
              <wp:posOffset>950595</wp:posOffset>
            </wp:positionV>
            <wp:extent cx="2109470" cy="1910080"/>
            <wp:effectExtent l="0" t="0" r="5080" b="0"/>
            <wp:wrapSquare wrapText="bothSides"/>
            <wp:docPr id="1422103836" name="Picture 16"/>
            <wp:cNvGraphicFramePr/>
            <a:graphic xmlns:a="http://schemas.openxmlformats.org/drawingml/2006/main">
              <a:graphicData uri="http://schemas.openxmlformats.org/drawingml/2006/picture">
                <pic:pic xmlns:pic="http://schemas.openxmlformats.org/drawingml/2006/picture">
                  <pic:nvPicPr>
                    <pic:cNvPr id="1149975201" name="Picture 12"/>
                    <pic:cNvPicPr/>
                  </pic:nvPicPr>
                  <pic:blipFill>
                    <a:blip r:embed="rId12"/>
                    <a:stretch>
                      <a:fillRect/>
                    </a:stretch>
                  </pic:blipFill>
                  <pic:spPr>
                    <a:xfrm>
                      <a:off x="0" y="0"/>
                      <a:ext cx="2108835" cy="1910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B22B0">
        <w:rPr>
          <w:rFonts w:ascii="Book Antiqua" w:hAnsi="Book Antiqua"/>
          <w:i/>
          <w:iCs/>
          <w:lang w:val="en-US"/>
        </w:rPr>
        <w:t>“Ufalme wa mbinguni umefanana na mfanya biashara, akitafuta lulu nzuri. Naye alipokwisha kuiona lulu moja ya thamani nyingi, alikwenda, akauza alivyo navyo vyote, akanunua ile lulu”</w:t>
      </w:r>
      <w:r w:rsidRPr="007B22B0">
        <w:rPr>
          <w:rFonts w:ascii="Book Antiqua" w:hAnsi="Book Antiqua"/>
          <w:lang w:val="en-US"/>
        </w:rPr>
        <w:t xml:space="preserve"> (</w:t>
      </w:r>
      <w:r w:rsidRPr="007B22B0">
        <w:rPr>
          <w:rFonts w:ascii="Book Antiqua" w:hAnsi="Book Antiqua"/>
          <w:i/>
          <w:iCs/>
          <w:lang w:val="en-US"/>
        </w:rPr>
        <w:t>Mathayo 13:45-46</w:t>
      </w:r>
      <w:r w:rsidRPr="007B22B0">
        <w:rPr>
          <w:rFonts w:ascii="Book Antiqua" w:hAnsi="Book Antiqua"/>
          <w:lang w:val="en-US"/>
        </w:rPr>
        <w:t>).</w:t>
      </w:r>
    </w:p>
    <w:p w14:paraId="791FE802"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Hiki ni kipindi cha Filadelfia ambacho kilianza na Mageuzi Makuu ya mwaka 1517. Mfanya biashara anawakilisha mtu maalum wakati huo ambaye alikuwa akitafuta </w:t>
      </w:r>
      <w:r w:rsidRPr="007B22B0">
        <w:rPr>
          <w:rFonts w:ascii="Book Antiqua" w:hAnsi="Book Antiqua"/>
          <w:i/>
          <w:iCs/>
          <w:lang w:val="en-US"/>
        </w:rPr>
        <w:t>“lulu nzuri.”</w:t>
      </w:r>
      <w:r w:rsidRPr="007B22B0">
        <w:rPr>
          <w:rFonts w:ascii="Book Antiqua" w:hAnsi="Book Antiqua"/>
          <w:lang w:val="en-US"/>
        </w:rPr>
        <w:t xml:space="preserve"> Lulu pia zimetumika katika mfano mwingine: </w:t>
      </w:r>
    </w:p>
    <w:p w14:paraId="58147B87"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“Msitoe kilicho kitakatifu kwa mbwa, wala msitupe lulu zenu mbele ya nguruwe, wasije wakazikanyaga chini ya miguu yao”</w:t>
      </w:r>
      <w:r w:rsidRPr="007B22B0">
        <w:rPr>
          <w:rFonts w:ascii="Book Antiqua" w:hAnsi="Book Antiqua"/>
          <w:lang w:val="en-US"/>
        </w:rPr>
        <w:t xml:space="preserve"> (</w:t>
      </w:r>
      <w:r w:rsidRPr="007B22B0">
        <w:rPr>
          <w:rFonts w:ascii="Book Antiqua" w:hAnsi="Book Antiqua"/>
          <w:i/>
          <w:iCs/>
          <w:lang w:val="en-US"/>
        </w:rPr>
        <w:t>Mathayo 7:6</w:t>
      </w:r>
      <w:r w:rsidRPr="007B22B0">
        <w:rPr>
          <w:rFonts w:ascii="Book Antiqua" w:hAnsi="Book Antiqua"/>
          <w:lang w:val="en-US"/>
        </w:rPr>
        <w:t xml:space="preserve">). </w:t>
      </w:r>
    </w:p>
    <w:p w14:paraId="24D3CBFA"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“Lulu”</w:t>
      </w:r>
      <w:r w:rsidRPr="007B22B0">
        <w:rPr>
          <w:rFonts w:ascii="Book Antiqua" w:hAnsi="Book Antiqua"/>
          <w:lang w:val="en-US"/>
        </w:rPr>
        <w:t xml:space="preserve"> zinawakilisha maneno matakatifu ya kweli ya Mungu yaliyo katika Biblia. </w:t>
      </w:r>
      <w:r w:rsidRPr="007B22B0">
        <w:rPr>
          <w:rFonts w:ascii="Book Antiqua" w:hAnsi="Book Antiqua"/>
          <w:i/>
          <w:iCs/>
          <w:lang w:val="en-US"/>
        </w:rPr>
        <w:t>“Kutafuta lulu nzuri”</w:t>
      </w:r>
      <w:r w:rsidRPr="007B22B0">
        <w:rPr>
          <w:rFonts w:ascii="Book Antiqua" w:hAnsi="Book Antiqua"/>
          <w:lang w:val="en-US"/>
        </w:rPr>
        <w:t xml:space="preserve"> ni ishara ya kusoma Biblia na kutafuta kweli.</w:t>
      </w:r>
    </w:p>
    <w:p w14:paraId="6C44F8CE" w14:textId="77777777" w:rsidR="007B22B0" w:rsidRPr="007B22B0" w:rsidRDefault="007B22B0" w:rsidP="007B22B0">
      <w:pPr>
        <w:jc w:val="both"/>
        <w:rPr>
          <w:rFonts w:ascii="Book Antiqua" w:hAnsi="Book Antiqua"/>
          <w:lang w:val="en-US"/>
        </w:rPr>
      </w:pPr>
      <w:r w:rsidRPr="007B22B0">
        <w:rPr>
          <w:rFonts w:ascii="Book Antiqua" w:hAnsi="Book Antiqua"/>
          <w:lang w:val="en-US"/>
        </w:rPr>
        <w:lastRenderedPageBreak/>
        <w:t xml:space="preserve">Katika kipindi hiki, </w:t>
      </w:r>
      <w:r w:rsidRPr="007B22B0">
        <w:rPr>
          <w:rFonts w:ascii="Book Antiqua" w:hAnsi="Book Antiqua"/>
          <w:i/>
          <w:iCs/>
          <w:lang w:val="en-US"/>
        </w:rPr>
        <w:t>mfanya biashara</w:t>
      </w:r>
      <w:r w:rsidRPr="007B22B0">
        <w:rPr>
          <w:rFonts w:ascii="Book Antiqua" w:hAnsi="Book Antiqua"/>
          <w:lang w:val="en-US"/>
        </w:rPr>
        <w:t xml:space="preserve"> huyo anaweza kuwa </w:t>
      </w:r>
      <w:r w:rsidRPr="007B22B0">
        <w:rPr>
          <w:rFonts w:ascii="Book Antiqua" w:hAnsi="Book Antiqua"/>
          <w:i/>
          <w:iCs/>
          <w:lang w:val="en-US"/>
        </w:rPr>
        <w:t>“Baba wa Mageuzi”</w:t>
      </w:r>
      <w:r w:rsidRPr="007B22B0">
        <w:rPr>
          <w:rFonts w:ascii="Book Antiqua" w:hAnsi="Book Antiqua"/>
          <w:lang w:val="en-US"/>
        </w:rPr>
        <w:t xml:space="preserve">, yaani Martin Luther mwenyewe. </w:t>
      </w:r>
    </w:p>
    <w:p w14:paraId="2D09DF83"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“Lulu ya thamani kubwa”</w:t>
      </w:r>
      <w:r w:rsidRPr="007B22B0">
        <w:rPr>
          <w:rFonts w:ascii="Book Antiqua" w:hAnsi="Book Antiqua"/>
          <w:lang w:val="en-US"/>
        </w:rPr>
        <w:t xml:space="preserve"> aliyogundua ilikuwa ni fundisho la </w:t>
      </w:r>
      <w:r w:rsidRPr="007B22B0">
        <w:rPr>
          <w:rFonts w:ascii="Book Antiqua" w:hAnsi="Book Antiqua"/>
          <w:i/>
          <w:iCs/>
          <w:lang w:val="en-US"/>
        </w:rPr>
        <w:t>kuhesabiwa haki kwa imani</w:t>
      </w:r>
      <w:r w:rsidRPr="007B22B0">
        <w:rPr>
          <w:rFonts w:ascii="Book Antiqua" w:hAnsi="Book Antiqua"/>
          <w:lang w:val="en-US"/>
        </w:rPr>
        <w:t xml:space="preserve">: </w:t>
      </w:r>
      <w:r w:rsidRPr="007B22B0">
        <w:rPr>
          <w:rFonts w:ascii="Book Antiqua" w:hAnsi="Book Antiqua"/>
          <w:i/>
          <w:iCs/>
          <w:lang w:val="en-US"/>
        </w:rPr>
        <w:t>“Kwa maana haki ya Mungu imedhihirishwa ndani yake, toka imani hata imani; kama ilivyoandikwa, mwenye haki ataishi kwa imani”</w:t>
      </w:r>
      <w:r w:rsidRPr="007B22B0">
        <w:rPr>
          <w:rFonts w:ascii="Book Antiqua" w:hAnsi="Book Antiqua"/>
          <w:lang w:val="en-US"/>
        </w:rPr>
        <w:t xml:space="preserve"> (</w:t>
      </w:r>
      <w:r w:rsidRPr="007B22B0">
        <w:rPr>
          <w:rFonts w:ascii="Book Antiqua" w:hAnsi="Book Antiqua"/>
          <w:i/>
          <w:iCs/>
          <w:lang w:val="en-US"/>
        </w:rPr>
        <w:t>Warumi 1:17</w:t>
      </w:r>
      <w:r w:rsidRPr="007B22B0">
        <w:rPr>
          <w:rFonts w:ascii="Book Antiqua" w:hAnsi="Book Antiqua"/>
          <w:lang w:val="en-US"/>
        </w:rPr>
        <w:t>).</w:t>
      </w:r>
    </w:p>
    <w:p w14:paraId="6ED074FC"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Hii ilikuwa ni kweli ya kushangaza, iliyogunduliwa wakati msamaha wa dhambi ulikuwa ukitolewa kwa pesa kupitia kile kilichoitwa </w:t>
      </w:r>
      <w:r w:rsidRPr="007B22B0">
        <w:rPr>
          <w:rFonts w:ascii="Book Antiqua" w:hAnsi="Book Antiqua"/>
          <w:i/>
          <w:iCs/>
          <w:lang w:val="en-US"/>
        </w:rPr>
        <w:t>“indulgences.”</w:t>
      </w:r>
      <w:r w:rsidRPr="007B22B0">
        <w:rPr>
          <w:rFonts w:ascii="Book Antiqua" w:hAnsi="Book Antiqua"/>
          <w:lang w:val="en-US"/>
        </w:rPr>
        <w:t xml:space="preserve"> Lakini ukweli huu wa kibiblia ulikuwa rahisi sana. Luther alishtuka alipoona Tetzel akiuza vyeti vya msamaha wa dhambi. Katika hali kama hiyo Bwana alimwelekeza Luther katika kweli hii kuu, </w:t>
      </w:r>
      <w:r w:rsidRPr="007B22B0">
        <w:rPr>
          <w:rFonts w:ascii="Book Antiqua" w:hAnsi="Book Antiqua"/>
          <w:i/>
          <w:iCs/>
          <w:lang w:val="en-US"/>
        </w:rPr>
        <w:t>“lulu ya thamani kubwa.”</w:t>
      </w:r>
    </w:p>
    <w:p w14:paraId="4E24E3ED"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Kulikuwa pia na wengine kama John Wesley, John Knox, John Huss, na Ulrich Zwingli waliopata tena kweli kuu kutoka maandiko kuhusu </w:t>
      </w:r>
      <w:r w:rsidRPr="007B22B0">
        <w:rPr>
          <w:rFonts w:ascii="Book Antiqua" w:hAnsi="Book Antiqua"/>
          <w:i/>
          <w:iCs/>
          <w:lang w:val="en-US"/>
        </w:rPr>
        <w:t>“kuwa mwanafunzi”</w:t>
      </w:r>
      <w:r w:rsidRPr="007B22B0">
        <w:rPr>
          <w:rFonts w:ascii="Book Antiqua" w:hAnsi="Book Antiqua"/>
          <w:lang w:val="en-US"/>
        </w:rPr>
        <w:t xml:space="preserve"> na </w:t>
      </w:r>
      <w:r w:rsidRPr="007B22B0">
        <w:rPr>
          <w:rFonts w:ascii="Book Antiqua" w:hAnsi="Book Antiqua"/>
          <w:i/>
          <w:iCs/>
          <w:lang w:val="en-US"/>
        </w:rPr>
        <w:t>“kuwa Mkristo.”</w:t>
      </w:r>
      <w:r w:rsidRPr="007B22B0">
        <w:rPr>
          <w:rFonts w:ascii="Book Antiqua" w:hAnsi="Book Antiqua"/>
          <w:lang w:val="en-US"/>
        </w:rPr>
        <w:t xml:space="preserve"> Na kweli, katika kipindi hiki kulikuwa na wengi waliokuwa tayari </w:t>
      </w:r>
      <w:r w:rsidRPr="007B22B0">
        <w:rPr>
          <w:rFonts w:ascii="Book Antiqua" w:hAnsi="Book Antiqua"/>
          <w:i/>
          <w:iCs/>
          <w:lang w:val="en-US"/>
        </w:rPr>
        <w:t>“kuuza vyote”</w:t>
      </w:r>
      <w:r w:rsidRPr="007B22B0">
        <w:rPr>
          <w:rFonts w:ascii="Book Antiqua" w:hAnsi="Book Antiqua"/>
          <w:lang w:val="en-US"/>
        </w:rPr>
        <w:t xml:space="preserve"> na kuutoa uhai wao kwa ajili ya huduma ya kweli ya Mungu. Hiki ndicho kipindi ambacho Luther alitafsiri Biblia kwa Kijerumani. Baadaye tafsiri ya King James ilichapishwa mwaka 1611. Baada ya anguko la Upapa mwaka 1799, Biblia zilianza kuchapishwa kwa lugha za kawaida za watu kupitia jamii za Biblia katika nchi nyingi.</w:t>
      </w:r>
    </w:p>
    <w:p w14:paraId="7848E904" w14:textId="77777777" w:rsidR="007B22B0" w:rsidRPr="007B22B0" w:rsidRDefault="007B22B0" w:rsidP="007B22B0">
      <w:pPr>
        <w:jc w:val="both"/>
        <w:rPr>
          <w:rFonts w:ascii="Book Antiqua" w:hAnsi="Book Antiqua"/>
          <w:lang w:val="en-US"/>
        </w:rPr>
      </w:pPr>
    </w:p>
    <w:p w14:paraId="20202A34"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#7: Mfano wa Wavu</w:t>
      </w:r>
      <w:r w:rsidRPr="007B22B0">
        <w:rPr>
          <w:rFonts w:ascii="Segoe UI Symbol" w:hAnsi="Segoe UI Symbol" w:cs="Segoe UI Symbol"/>
          <w:b/>
          <w:bCs/>
        </w:rPr>
        <w:t>✦✦✦</w:t>
      </w:r>
    </w:p>
    <w:p w14:paraId="0CFFC82A" w14:textId="12D8E90E" w:rsidR="007B22B0" w:rsidRPr="007B22B0" w:rsidRDefault="007B22B0" w:rsidP="007B22B0">
      <w:pPr>
        <w:jc w:val="both"/>
        <w:rPr>
          <w:rFonts w:ascii="Book Antiqua" w:hAnsi="Book Antiqua"/>
          <w:lang w:val="en-US"/>
        </w:rPr>
      </w:pPr>
      <w:r w:rsidRPr="007B22B0">
        <w:rPr>
          <w:rFonts w:ascii="Book Antiqua" w:hAnsi="Book Antiqua"/>
        </w:rPr>
        <w:lastRenderedPageBreak/>
        <w:drawing>
          <wp:anchor distT="0" distB="0" distL="114300" distR="114300" simplePos="0" relativeHeight="251667456" behindDoc="0" locked="0" layoutInCell="1" allowOverlap="1" wp14:anchorId="16843E0D" wp14:editId="664C294A">
            <wp:simplePos x="0" y="0"/>
            <wp:positionH relativeFrom="margin">
              <wp:align>right</wp:align>
            </wp:positionH>
            <wp:positionV relativeFrom="margin">
              <wp:posOffset>3881120</wp:posOffset>
            </wp:positionV>
            <wp:extent cx="2652395" cy="2013585"/>
            <wp:effectExtent l="0" t="0" r="0" b="5715"/>
            <wp:wrapSquare wrapText="bothSides"/>
            <wp:docPr id="1273328632" name="Picture 15"/>
            <wp:cNvGraphicFramePr/>
            <a:graphic xmlns:a="http://schemas.openxmlformats.org/drawingml/2006/main">
              <a:graphicData uri="http://schemas.openxmlformats.org/drawingml/2006/picture">
                <pic:pic xmlns:pic="http://schemas.openxmlformats.org/drawingml/2006/picture">
                  <pic:nvPicPr>
                    <pic:cNvPr id="2076388698" name="Picture 13"/>
                    <pic:cNvPicPr/>
                  </pic:nvPicPr>
                  <pic:blipFill>
                    <a:blip r:embed="rId13"/>
                    <a:stretch>
                      <a:fillRect/>
                    </a:stretch>
                  </pic:blipFill>
                  <pic:spPr>
                    <a:xfrm>
                      <a:off x="0" y="0"/>
                      <a:ext cx="2652395" cy="2013585"/>
                    </a:xfrm>
                    <a:prstGeom prst="rect">
                      <a:avLst/>
                    </a:prstGeom>
                    <a:ln>
                      <a:noFill/>
                    </a:ln>
                    <a:effectLst>
                      <a:softEdge rad="112500"/>
                    </a:effectLst>
                  </pic:spPr>
                </pic:pic>
              </a:graphicData>
            </a:graphic>
            <wp14:sizeRelH relativeFrom="margin">
              <wp14:pctWidth>0</wp14:pctWidth>
            </wp14:sizeRelH>
            <wp14:sizeRelV relativeFrom="page">
              <wp14:pctHeight>0</wp14:pctHeight>
            </wp14:sizeRelV>
          </wp:anchor>
        </w:drawing>
      </w:r>
      <w:r w:rsidRPr="007B22B0">
        <w:rPr>
          <w:rFonts w:ascii="Book Antiqua" w:hAnsi="Book Antiqua"/>
          <w:i/>
          <w:iCs/>
          <w:lang w:val="en-US"/>
        </w:rPr>
        <w:t>“Tena, Ufalme wa mbinguni umefanana na wavu uliotupwa baharini, ukakusanya samaki wa kila namna; ulipojaa, waliuvuta pwani, wakaketi, wakakusanya waliokuwa wema katika vyombo, na waliokuwa wabaya wakawatupa”</w:t>
      </w:r>
      <w:r w:rsidRPr="007B22B0">
        <w:rPr>
          <w:rFonts w:ascii="Book Antiqua" w:hAnsi="Book Antiqua"/>
          <w:lang w:val="en-US"/>
        </w:rPr>
        <w:t xml:space="preserve"> (</w:t>
      </w:r>
      <w:r w:rsidRPr="007B22B0">
        <w:rPr>
          <w:rFonts w:ascii="Book Antiqua" w:hAnsi="Book Antiqua"/>
          <w:i/>
          <w:iCs/>
          <w:lang w:val="en-US"/>
        </w:rPr>
        <w:t>Mathayo 13:47-48</w:t>
      </w:r>
      <w:r w:rsidRPr="007B22B0">
        <w:rPr>
          <w:rFonts w:ascii="Book Antiqua" w:hAnsi="Book Antiqua"/>
          <w:lang w:val="en-US"/>
        </w:rPr>
        <w:t>).</w:t>
      </w:r>
    </w:p>
    <w:p w14:paraId="4BAE9A5F"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Hiki ni kipindi cha Laodikia ambapo kazi kuu ni ya mavuno—ya </w:t>
      </w:r>
      <w:r w:rsidRPr="007B22B0">
        <w:rPr>
          <w:rFonts w:ascii="Book Antiqua" w:hAnsi="Book Antiqua"/>
          <w:i/>
          <w:iCs/>
          <w:lang w:val="en-US"/>
        </w:rPr>
        <w:t>“ngano”</w:t>
      </w:r>
      <w:r w:rsidRPr="007B22B0">
        <w:rPr>
          <w:rFonts w:ascii="Book Antiqua" w:hAnsi="Book Antiqua"/>
          <w:lang w:val="en-US"/>
        </w:rPr>
        <w:t xml:space="preserve"> na </w:t>
      </w:r>
      <w:r w:rsidRPr="007B22B0">
        <w:rPr>
          <w:rFonts w:ascii="Book Antiqua" w:hAnsi="Book Antiqua"/>
          <w:i/>
          <w:iCs/>
          <w:lang w:val="en-US"/>
        </w:rPr>
        <w:t>“magugu,”</w:t>
      </w:r>
      <w:r w:rsidRPr="007B22B0">
        <w:rPr>
          <w:rFonts w:ascii="Book Antiqua" w:hAnsi="Book Antiqua"/>
          <w:lang w:val="en-US"/>
        </w:rPr>
        <w:t xml:space="preserve"> au hapa ya </w:t>
      </w:r>
      <w:r w:rsidRPr="007B22B0">
        <w:rPr>
          <w:rFonts w:ascii="Book Antiqua" w:hAnsi="Book Antiqua"/>
          <w:i/>
          <w:iCs/>
          <w:lang w:val="en-US"/>
        </w:rPr>
        <w:t>“samaki wazuri”</w:t>
      </w:r>
      <w:r w:rsidRPr="007B22B0">
        <w:rPr>
          <w:rFonts w:ascii="Book Antiqua" w:hAnsi="Book Antiqua"/>
          <w:lang w:val="en-US"/>
        </w:rPr>
        <w:t xml:space="preserve"> na </w:t>
      </w:r>
      <w:r w:rsidRPr="007B22B0">
        <w:rPr>
          <w:rFonts w:ascii="Book Antiqua" w:hAnsi="Book Antiqua"/>
          <w:i/>
          <w:iCs/>
          <w:lang w:val="en-US"/>
        </w:rPr>
        <w:t>“wabaya.”</w:t>
      </w:r>
      <w:r w:rsidRPr="007B22B0">
        <w:rPr>
          <w:rFonts w:ascii="Book Antiqua" w:hAnsi="Book Antiqua"/>
          <w:lang w:val="en-US"/>
        </w:rPr>
        <w:t xml:space="preserve"> Bwana yupo kama mvunaji mkuu, kama alivyokuwa wakati wa mavuno ya Enzi ya Wayahudi katika kuja kwake kwa mara ya kwanza. Anawatenganisha na kuwahukumu watu wake: </w:t>
      </w:r>
      <w:r w:rsidRPr="007B22B0">
        <w:rPr>
          <w:rFonts w:ascii="Book Antiqua" w:hAnsi="Book Antiqua"/>
          <w:i/>
          <w:iCs/>
          <w:lang w:val="en-US"/>
        </w:rPr>
        <w:t>“Akamwita kila mmoja wa watumwa wale waliokuwa wamepewa fedha, apate kujua walivyopata faida”</w:t>
      </w:r>
      <w:r w:rsidRPr="007B22B0">
        <w:rPr>
          <w:rFonts w:ascii="Book Antiqua" w:hAnsi="Book Antiqua"/>
          <w:lang w:val="en-US"/>
        </w:rPr>
        <w:t xml:space="preserve"> (</w:t>
      </w:r>
      <w:r w:rsidRPr="007B22B0">
        <w:rPr>
          <w:rFonts w:ascii="Book Antiqua" w:hAnsi="Book Antiqua"/>
          <w:i/>
          <w:iCs/>
          <w:lang w:val="en-US"/>
        </w:rPr>
        <w:t>Luka 19:15</w:t>
      </w:r>
      <w:r w:rsidRPr="007B22B0">
        <w:rPr>
          <w:rFonts w:ascii="Book Antiqua" w:hAnsi="Book Antiqua"/>
          <w:lang w:val="en-US"/>
        </w:rPr>
        <w:t>). Hili ni picha ya hukumu na utenganisho wa kanisa kwa mtu mmoja mmoja (</w:t>
      </w:r>
      <w:r w:rsidRPr="007B22B0">
        <w:rPr>
          <w:rFonts w:ascii="Book Antiqua" w:hAnsi="Book Antiqua"/>
          <w:i/>
          <w:iCs/>
          <w:lang w:val="en-US"/>
        </w:rPr>
        <w:t>watumwa</w:t>
      </w:r>
      <w:r w:rsidRPr="007B22B0">
        <w:rPr>
          <w:rFonts w:ascii="Book Antiqua" w:hAnsi="Book Antiqua"/>
          <w:lang w:val="en-US"/>
        </w:rPr>
        <w:t xml:space="preserve">). Tunaishi sasa katika mwisho wa kipindi hiki ambapo karibu </w:t>
      </w:r>
      <w:r w:rsidRPr="007B22B0">
        <w:rPr>
          <w:rFonts w:ascii="Book Antiqua" w:hAnsi="Book Antiqua"/>
          <w:i/>
          <w:iCs/>
          <w:lang w:val="en-US"/>
        </w:rPr>
        <w:t>ngano yote</w:t>
      </w:r>
      <w:r w:rsidRPr="007B22B0">
        <w:rPr>
          <w:rFonts w:ascii="Book Antiqua" w:hAnsi="Book Antiqua"/>
          <w:lang w:val="en-US"/>
        </w:rPr>
        <w:t xml:space="preserve"> imekusanywa ghalani, na kazi hii kuu inakaribia kufika mwisho.</w:t>
      </w:r>
    </w:p>
    <w:p w14:paraId="04650150"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NYOTA SABA</w:t>
      </w:r>
      <w:r w:rsidRPr="007B22B0">
        <w:rPr>
          <w:rFonts w:ascii="Segoe UI Symbol" w:hAnsi="Segoe UI Symbol" w:cs="Segoe UI Symbol"/>
          <w:b/>
          <w:bCs/>
        </w:rPr>
        <w:t>✦✦✦</w:t>
      </w:r>
    </w:p>
    <w:p w14:paraId="31F00286"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Hebu sasa na tuangalie </w:t>
      </w:r>
      <w:r w:rsidRPr="007B22B0">
        <w:rPr>
          <w:rFonts w:ascii="Book Antiqua" w:hAnsi="Book Antiqua"/>
          <w:i/>
          <w:iCs/>
          <w:lang w:val="en-US"/>
        </w:rPr>
        <w:t>“nyota saba … zilizo mkononi mwake wa kuume”</w:t>
      </w:r>
      <w:r w:rsidRPr="007B22B0">
        <w:rPr>
          <w:rFonts w:ascii="Book Antiqua" w:hAnsi="Book Antiqua"/>
          <w:lang w:val="en-US"/>
        </w:rPr>
        <w:t xml:space="preserve"> (</w:t>
      </w:r>
      <w:r w:rsidRPr="007B22B0">
        <w:rPr>
          <w:rFonts w:ascii="Book Antiqua" w:hAnsi="Book Antiqua"/>
          <w:i/>
          <w:iCs/>
          <w:lang w:val="en-US"/>
        </w:rPr>
        <w:t>Ufunuo 1:16</w:t>
      </w:r>
      <w:r w:rsidRPr="007B22B0">
        <w:rPr>
          <w:rFonts w:ascii="Book Antiqua" w:hAnsi="Book Antiqua"/>
          <w:lang w:val="en-US"/>
        </w:rPr>
        <w:t xml:space="preserve">). </w:t>
      </w:r>
      <w:r w:rsidRPr="007B22B0">
        <w:rPr>
          <w:rFonts w:ascii="Book Antiqua" w:hAnsi="Book Antiqua"/>
          <w:i/>
          <w:iCs/>
          <w:lang w:val="en-US"/>
        </w:rPr>
        <w:t>“Nyota hizi saba ni malaika wa yale makanisa saba”</w:t>
      </w:r>
      <w:r w:rsidRPr="007B22B0">
        <w:rPr>
          <w:rFonts w:ascii="Book Antiqua" w:hAnsi="Book Antiqua"/>
          <w:lang w:val="en-US"/>
        </w:rPr>
        <w:t xml:space="preserve"> (</w:t>
      </w:r>
      <w:r w:rsidRPr="007B22B0">
        <w:rPr>
          <w:rFonts w:ascii="Book Antiqua" w:hAnsi="Book Antiqua"/>
          <w:i/>
          <w:iCs/>
          <w:lang w:val="en-US"/>
        </w:rPr>
        <w:t>Ufunuo 1:20</w:t>
      </w:r>
      <w:r w:rsidRPr="007B22B0">
        <w:rPr>
          <w:rFonts w:ascii="Book Antiqua" w:hAnsi="Book Antiqua"/>
          <w:lang w:val="en-US"/>
        </w:rPr>
        <w:t xml:space="preserve">). Neno </w:t>
      </w:r>
      <w:r w:rsidRPr="007B22B0">
        <w:rPr>
          <w:rFonts w:ascii="Book Antiqua" w:hAnsi="Book Antiqua"/>
          <w:i/>
          <w:iCs/>
          <w:lang w:val="en-US"/>
        </w:rPr>
        <w:t>“malaika”</w:t>
      </w:r>
      <w:r w:rsidRPr="007B22B0">
        <w:rPr>
          <w:rFonts w:ascii="Book Antiqua" w:hAnsi="Book Antiqua"/>
          <w:lang w:val="en-US"/>
        </w:rPr>
        <w:t xml:space="preserve"> limetokana na Kigiriki </w:t>
      </w:r>
      <w:r w:rsidRPr="007B22B0">
        <w:rPr>
          <w:rFonts w:ascii="Book Antiqua" w:hAnsi="Book Antiqua"/>
          <w:i/>
          <w:iCs/>
          <w:lang w:val="en-US"/>
        </w:rPr>
        <w:t>aggelos</w:t>
      </w:r>
      <w:r w:rsidRPr="007B22B0">
        <w:rPr>
          <w:rFonts w:ascii="Book Antiqua" w:hAnsi="Book Antiqua"/>
          <w:lang w:val="en-US"/>
        </w:rPr>
        <w:t xml:space="preserve"> (Strong’s #32), likiwa na maana ya mjumbe au mchungaji. Hawa ni wajumbe saba maalum wa kanisa. Ni wanadamu walioteuliwa na Bwana kuleta ujumbe mahsusi wa kweli katika kila kipindi cha wakati wa kanisa. Kwa sababu malaika hawa wako </w:t>
      </w:r>
      <w:r w:rsidRPr="007B22B0">
        <w:rPr>
          <w:rFonts w:ascii="Book Antiqua" w:hAnsi="Book Antiqua"/>
          <w:i/>
          <w:iCs/>
          <w:lang w:val="en-US"/>
        </w:rPr>
        <w:t>“mkono wa kuume”</w:t>
      </w:r>
      <w:r w:rsidRPr="007B22B0">
        <w:rPr>
          <w:rFonts w:ascii="Book Antiqua" w:hAnsi="Book Antiqua"/>
          <w:lang w:val="en-US"/>
        </w:rPr>
        <w:t xml:space="preserve"> wa Yesu (</w:t>
      </w:r>
      <w:r w:rsidRPr="007B22B0">
        <w:rPr>
          <w:rFonts w:ascii="Book Antiqua" w:hAnsi="Book Antiqua"/>
          <w:i/>
          <w:iCs/>
          <w:lang w:val="en-US"/>
        </w:rPr>
        <w:t>Ufunuo 1:16</w:t>
      </w:r>
      <w:r w:rsidRPr="007B22B0">
        <w:rPr>
          <w:rFonts w:ascii="Book Antiqua" w:hAnsi="Book Antiqua"/>
          <w:lang w:val="en-US"/>
        </w:rPr>
        <w:t xml:space="preserve">), </w:t>
      </w:r>
      <w:r w:rsidRPr="007B22B0">
        <w:rPr>
          <w:rFonts w:ascii="Book Antiqua" w:hAnsi="Book Antiqua"/>
          <w:lang w:val="en-US"/>
        </w:rPr>
        <w:lastRenderedPageBreak/>
        <w:t xml:space="preserve">wanaonyesha kuwa ni vyombo vilivyochaguliwa kwa namna ya pekee na wako chini ya ulinzi na uongozi wa Bwana. Sasa, mwishoni mwa Enzi hii ya Injili, tunaweza kuwatambua hawa </w:t>
      </w:r>
      <w:r w:rsidRPr="007B22B0">
        <w:rPr>
          <w:rFonts w:ascii="Book Antiqua" w:hAnsi="Book Antiqua"/>
          <w:i/>
          <w:iCs/>
          <w:lang w:val="en-US"/>
        </w:rPr>
        <w:t>“nyota saba”</w:t>
      </w:r>
      <w:r w:rsidRPr="007B22B0">
        <w:rPr>
          <w:rFonts w:ascii="Book Antiqua" w:hAnsi="Book Antiqua"/>
          <w:lang w:val="en-US"/>
        </w:rPr>
        <w:t xml:space="preserve"> au wajumbe.</w:t>
      </w:r>
    </w:p>
    <w:p w14:paraId="5F9DABD0" w14:textId="77777777" w:rsidR="007B22B0" w:rsidRPr="007B22B0" w:rsidRDefault="007B22B0" w:rsidP="007B22B0">
      <w:pPr>
        <w:jc w:val="both"/>
        <w:rPr>
          <w:rFonts w:ascii="Book Antiqua" w:hAnsi="Book Antiqua"/>
          <w:lang w:val="en-US"/>
        </w:rPr>
      </w:pPr>
    </w:p>
    <w:p w14:paraId="3ED5424C"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1: EFESO (33 B.K. hadi 70 B.K.)</w:t>
      </w:r>
      <w:r w:rsidRPr="007B22B0">
        <w:rPr>
          <w:rFonts w:ascii="Segoe UI Symbol" w:hAnsi="Segoe UI Symbol" w:cs="Segoe UI Symbol"/>
          <w:b/>
          <w:bCs/>
        </w:rPr>
        <w:t>✦✦✦</w:t>
      </w:r>
    </w:p>
    <w:p w14:paraId="165D417E" w14:textId="77777777" w:rsidR="007B22B0" w:rsidRPr="007B22B0" w:rsidRDefault="007B22B0" w:rsidP="007B22B0">
      <w:pPr>
        <w:jc w:val="both"/>
        <w:rPr>
          <w:rFonts w:ascii="Book Antiqua" w:hAnsi="Book Antiqua"/>
          <w:lang w:val="en-US"/>
        </w:rPr>
      </w:pPr>
      <w:r w:rsidRPr="007B22B0">
        <w:rPr>
          <w:rFonts w:ascii="Book Antiqua" w:hAnsi="Book Antiqua"/>
          <w:lang w:val="en-US"/>
        </w:rPr>
        <w:t>Tunapoangalia Agano Jipya, tunaona kwamba alikuwa ni mtume Paulo aliyeliletea kanisa la mwanzo kweli. Aliandika barua kumi na nne, ikiwa ni pamoja na ile ya Waebrania, ambazo zinachukua karibu theluthi moja ya Agano Jipya. Paulo alikuwa mtume wa mwisho, aliyechaguliwa na Yesu mwenyewe badala ya Yuda Iskariote aliyekuwa ameanguka:</w:t>
      </w:r>
    </w:p>
    <w:p w14:paraId="12A6371F"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 </w:t>
      </w:r>
      <w:r w:rsidRPr="007B22B0">
        <w:rPr>
          <w:rFonts w:ascii="Book Antiqua" w:hAnsi="Book Antiqua"/>
          <w:i/>
          <w:iCs/>
          <w:lang w:val="en-US"/>
        </w:rPr>
        <w:t>“Bwana akamwambia Anania, Enenda; kwa maana huyu ni chombo kiteule kwangu, alichukue jina langu mbele ya Mataifa, na wafalme, na wana wa Israeli”</w:t>
      </w:r>
      <w:r w:rsidRPr="007B22B0">
        <w:rPr>
          <w:rFonts w:ascii="Book Antiqua" w:hAnsi="Book Antiqua"/>
          <w:lang w:val="en-US"/>
        </w:rPr>
        <w:t xml:space="preserve"> (</w:t>
      </w:r>
      <w:r w:rsidRPr="007B22B0">
        <w:rPr>
          <w:rFonts w:ascii="Book Antiqua" w:hAnsi="Book Antiqua"/>
          <w:i/>
          <w:iCs/>
          <w:lang w:val="en-US"/>
        </w:rPr>
        <w:t>Matendo 9:15</w:t>
      </w:r>
      <w:r w:rsidRPr="007B22B0">
        <w:rPr>
          <w:rFonts w:ascii="Book Antiqua" w:hAnsi="Book Antiqua"/>
          <w:lang w:val="en-US"/>
        </w:rPr>
        <w:t>).</w:t>
      </w:r>
    </w:p>
    <w:p w14:paraId="0D9D6A85"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Hata hivyo, uteuzi wake kama mtume ulikuwa wa utata katika kanisa la mwanzo: </w:t>
      </w:r>
    </w:p>
    <w:p w14:paraId="6B0C2404"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“Je! Mimi si mtume? Je! Sikumwona Yesu Bwana wetu? Ijapokuwa mimi si mtume kwa watu wengine, lakini kwenu ndivyo nilivyo; kwa maana ninyi ni muhuri wa utume wangu katika Bwana”</w:t>
      </w:r>
      <w:r w:rsidRPr="007B22B0">
        <w:rPr>
          <w:rFonts w:ascii="Book Antiqua" w:hAnsi="Book Antiqua"/>
          <w:lang w:val="en-US"/>
        </w:rPr>
        <w:t xml:space="preserve"> (</w:t>
      </w:r>
      <w:r w:rsidRPr="007B22B0">
        <w:rPr>
          <w:rFonts w:ascii="Book Antiqua" w:hAnsi="Book Antiqua"/>
          <w:i/>
          <w:iCs/>
          <w:lang w:val="en-US"/>
        </w:rPr>
        <w:t>1 Wakorintho 9:1-2</w:t>
      </w:r>
      <w:r w:rsidRPr="007B22B0">
        <w:rPr>
          <w:rFonts w:ascii="Book Antiqua" w:hAnsi="Book Antiqua"/>
          <w:lang w:val="en-US"/>
        </w:rPr>
        <w:t xml:space="preserve">). </w:t>
      </w:r>
    </w:p>
    <w:p w14:paraId="4BCE9408"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Wengi wakati huo hawakukubali utume wa Paulo, lakini kama alivyosema: </w:t>
      </w:r>
      <w:r w:rsidRPr="007B22B0">
        <w:rPr>
          <w:rFonts w:ascii="Book Antiqua" w:hAnsi="Book Antiqua"/>
          <w:i/>
          <w:iCs/>
          <w:lang w:val="en-US"/>
        </w:rPr>
        <w:t>“Paulo, mtume, wala si kwa mwanadamu, bali kwa Yesu Kristo na Mungu Baba aliyemfufua kutoka kwa wafu”</w:t>
      </w:r>
      <w:r w:rsidRPr="007B22B0">
        <w:rPr>
          <w:rFonts w:ascii="Book Antiqua" w:hAnsi="Book Antiqua"/>
          <w:lang w:val="en-US"/>
        </w:rPr>
        <w:t xml:space="preserve"> (</w:t>
      </w:r>
      <w:r w:rsidRPr="007B22B0">
        <w:rPr>
          <w:rFonts w:ascii="Book Antiqua" w:hAnsi="Book Antiqua"/>
          <w:i/>
          <w:iCs/>
          <w:lang w:val="en-US"/>
        </w:rPr>
        <w:t>Wagalatia 1:1</w:t>
      </w:r>
      <w:r w:rsidRPr="007B22B0">
        <w:rPr>
          <w:rFonts w:ascii="Book Antiqua" w:hAnsi="Book Antiqua"/>
          <w:lang w:val="en-US"/>
        </w:rPr>
        <w:t>).</w:t>
      </w:r>
    </w:p>
    <w:p w14:paraId="4F11C402"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Paulo alifafanua wazi kuwa yeye hakuwa mtume kwa sababu ya uteuzi wa mwanadamu yeyote—bila shaka akimaanisha kuwa hakuchaguliwa kwa kura na mitume wengine kumi na mmoja—bali alikuwa </w:t>
      </w:r>
      <w:r w:rsidRPr="007B22B0">
        <w:rPr>
          <w:rFonts w:ascii="Book Antiqua" w:hAnsi="Book Antiqua"/>
          <w:i/>
          <w:iCs/>
          <w:lang w:val="en-US"/>
        </w:rPr>
        <w:t>“kwa Yesu Kristo na Mungu Baba.”</w:t>
      </w:r>
      <w:r w:rsidRPr="007B22B0">
        <w:rPr>
          <w:rFonts w:ascii="Book Antiqua" w:hAnsi="Book Antiqua"/>
          <w:lang w:val="en-US"/>
        </w:rPr>
        <w:t xml:space="preserve"> Alikuwa Farisayo (</w:t>
      </w:r>
      <w:r w:rsidRPr="007B22B0">
        <w:rPr>
          <w:rFonts w:ascii="Book Antiqua" w:hAnsi="Book Antiqua"/>
          <w:i/>
          <w:iCs/>
          <w:lang w:val="en-US"/>
        </w:rPr>
        <w:t xml:space="preserve">Matendo </w:t>
      </w:r>
      <w:r w:rsidRPr="007B22B0">
        <w:rPr>
          <w:rFonts w:ascii="Book Antiqua" w:hAnsi="Book Antiqua"/>
          <w:i/>
          <w:iCs/>
          <w:lang w:val="en-US"/>
        </w:rPr>
        <w:lastRenderedPageBreak/>
        <w:t>26:5</w:t>
      </w:r>
      <w:r w:rsidRPr="007B22B0">
        <w:rPr>
          <w:rFonts w:ascii="Book Antiqua" w:hAnsi="Book Antiqua"/>
          <w:lang w:val="en-US"/>
        </w:rPr>
        <w:t xml:space="preserve">) aliyefundishwa chini ya mwalimu mkuu wa Kiyahudi aitwaye Gamalieli: </w:t>
      </w:r>
    </w:p>
    <w:p w14:paraId="7799570A"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“Nililelewa mjini hapa, nikafundishwa kwa uangalifu katika sheria ya baba zetu chini ya Gamalieli”</w:t>
      </w:r>
      <w:r w:rsidRPr="007B22B0">
        <w:rPr>
          <w:rFonts w:ascii="Book Antiqua" w:hAnsi="Book Antiqua"/>
          <w:lang w:val="en-US"/>
        </w:rPr>
        <w:t xml:space="preserve"> (</w:t>
      </w:r>
      <w:r w:rsidRPr="007B22B0">
        <w:rPr>
          <w:rFonts w:ascii="Book Antiqua" w:hAnsi="Book Antiqua"/>
          <w:i/>
          <w:iCs/>
          <w:lang w:val="en-US"/>
        </w:rPr>
        <w:t>Matendo 22:3</w:t>
      </w:r>
      <w:r w:rsidRPr="007B22B0">
        <w:rPr>
          <w:rFonts w:ascii="Book Antiqua" w:hAnsi="Book Antiqua"/>
          <w:lang w:val="en-US"/>
        </w:rPr>
        <w:t>).</w:t>
      </w:r>
    </w:p>
    <w:p w14:paraId="50AD246D"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 Alipoingia katika Ukristo, alifundishwa kweli na Bwana Yesu mwenyewe: </w:t>
      </w:r>
    </w:p>
    <w:p w14:paraId="1D5B44F0"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“Ndugu zangu, nawajulisheni kwamba injili niliyowahubiri haikutoka kwa mwanadamu. Kwa maana mimi sikuipokea kwa mwanadamu, wala sikufundishwa, bali kwa ufunuo wa Yesu Kristo”</w:t>
      </w:r>
      <w:r w:rsidRPr="007B22B0">
        <w:rPr>
          <w:rFonts w:ascii="Book Antiqua" w:hAnsi="Book Antiqua"/>
          <w:lang w:val="en-US"/>
        </w:rPr>
        <w:t xml:space="preserve"> (</w:t>
      </w:r>
      <w:r w:rsidRPr="007B22B0">
        <w:rPr>
          <w:rFonts w:ascii="Book Antiqua" w:hAnsi="Book Antiqua"/>
          <w:i/>
          <w:iCs/>
          <w:lang w:val="en-US"/>
        </w:rPr>
        <w:t>Wagalatia 1:11-12</w:t>
      </w:r>
      <w:r w:rsidRPr="007B22B0">
        <w:rPr>
          <w:rFonts w:ascii="Book Antiqua" w:hAnsi="Book Antiqua"/>
          <w:lang w:val="en-US"/>
        </w:rPr>
        <w:t>). Hakika huu ni ushuhuda wa ajabu!</w:t>
      </w:r>
    </w:p>
    <w:p w14:paraId="51706EC6" w14:textId="77777777" w:rsidR="007B22B0" w:rsidRPr="007B22B0" w:rsidRDefault="007B22B0" w:rsidP="007B22B0">
      <w:pPr>
        <w:jc w:val="both"/>
        <w:rPr>
          <w:rFonts w:ascii="Book Antiqua" w:hAnsi="Book Antiqua"/>
          <w:lang w:val="en-US"/>
        </w:rPr>
      </w:pPr>
      <w:r w:rsidRPr="007B22B0">
        <w:rPr>
          <w:rFonts w:ascii="Book Antiqua" w:hAnsi="Book Antiqua"/>
          <w:lang w:val="en-US"/>
        </w:rPr>
        <w:t>Paulo alikuwa mtume maalum kwa ajili ya watu wa Mataifa (</w:t>
      </w:r>
      <w:r w:rsidRPr="007B22B0">
        <w:rPr>
          <w:rFonts w:ascii="Book Antiqua" w:hAnsi="Book Antiqua"/>
          <w:i/>
          <w:iCs/>
          <w:lang w:val="en-US"/>
        </w:rPr>
        <w:t>tazama Wagalatia 2:7</w:t>
      </w:r>
      <w:r w:rsidRPr="007B22B0">
        <w:rPr>
          <w:rFonts w:ascii="Book Antiqua" w:hAnsi="Book Antiqua"/>
          <w:lang w:val="en-US"/>
        </w:rPr>
        <w:t xml:space="preserve">), kama Petro alivyokuwa kwa Wayahudi. Kazi na huduma yake zimeandikwa katika Kitabu cha Matendo. Alikufa mwaka 67 B.K. alipokatwa kichwa huko Roma. Ingawa alikuwa mtume wa mwisho kuteuliwa, huenda alikuwa mkubwa kuliko wote; </w:t>
      </w:r>
      <w:r w:rsidRPr="007B22B0">
        <w:rPr>
          <w:rFonts w:ascii="Book Antiqua" w:hAnsi="Book Antiqua"/>
          <w:i/>
          <w:iCs/>
          <w:lang w:val="en-US"/>
        </w:rPr>
        <w:t>aliye wa mwisho akawa wa kwanza.</w:t>
      </w:r>
    </w:p>
    <w:p w14:paraId="6156759F" w14:textId="77777777" w:rsidR="007B22B0" w:rsidRPr="007B22B0" w:rsidRDefault="007B22B0" w:rsidP="007B22B0">
      <w:pPr>
        <w:jc w:val="both"/>
        <w:rPr>
          <w:rFonts w:ascii="Book Antiqua" w:hAnsi="Book Antiqua"/>
          <w:lang w:val="en-US"/>
        </w:rPr>
      </w:pPr>
    </w:p>
    <w:p w14:paraId="4CEB50D8"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2: SMIRNA (70 B.K. hadi 313 B.K.)</w:t>
      </w:r>
      <w:r w:rsidRPr="007B22B0">
        <w:rPr>
          <w:rFonts w:ascii="Segoe UI Symbol" w:hAnsi="Segoe UI Symbol" w:cs="Segoe UI Symbol"/>
          <w:b/>
          <w:bCs/>
        </w:rPr>
        <w:t>✦✦✦</w:t>
      </w:r>
    </w:p>
    <w:p w14:paraId="7A894083"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Malaika</w:t>
      </w:r>
      <w:r w:rsidRPr="007B22B0">
        <w:rPr>
          <w:rFonts w:ascii="Book Antiqua" w:hAnsi="Book Antiqua"/>
          <w:lang w:val="en-US"/>
        </w:rPr>
        <w:t xml:space="preserve"> aliyechaguliwa na Bwana kwa ajili ya kipindi cha pili cha kanisa alikuwa mtume mwingine, aliye mdogo zaidi kati ya wale kumi na wawili, aliyeandika vitabu vitano vya Biblia. Huyu alikuwa mtume </w:t>
      </w:r>
      <w:r w:rsidRPr="007B22B0">
        <w:rPr>
          <w:rFonts w:ascii="Book Antiqua" w:hAnsi="Book Antiqua"/>
          <w:b/>
          <w:bCs/>
          <w:lang w:val="en-US"/>
        </w:rPr>
        <w:t>Yohane,</w:t>
      </w:r>
      <w:r w:rsidRPr="007B22B0">
        <w:rPr>
          <w:rFonts w:ascii="Book Antiqua" w:hAnsi="Book Antiqua"/>
          <w:lang w:val="en-US"/>
        </w:rPr>
        <w:t xml:space="preserve"> ambaye kwa sababu ya bidii na juhudi zake, alipendwa kwa namna ya pekee: </w:t>
      </w:r>
    </w:p>
    <w:p w14:paraId="7E7CDDD1"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“Petro alipogeuka alimwona yule mwanafunzi aliyependwa na Yesu akimfuata, ambaye katika chakula cha jioni alikuwa amelala kifuani pa Yesu”</w:t>
      </w:r>
      <w:r w:rsidRPr="007B22B0">
        <w:rPr>
          <w:rFonts w:ascii="Book Antiqua" w:hAnsi="Book Antiqua"/>
          <w:lang w:val="en-US"/>
        </w:rPr>
        <w:t xml:space="preserve"> (</w:t>
      </w:r>
      <w:r w:rsidRPr="007B22B0">
        <w:rPr>
          <w:rFonts w:ascii="Book Antiqua" w:hAnsi="Book Antiqua"/>
          <w:i/>
          <w:iCs/>
          <w:lang w:val="en-US"/>
        </w:rPr>
        <w:t>Yohana 21:20</w:t>
      </w:r>
      <w:r w:rsidRPr="007B22B0">
        <w:rPr>
          <w:rFonts w:ascii="Book Antiqua" w:hAnsi="Book Antiqua"/>
          <w:lang w:val="en-US"/>
        </w:rPr>
        <w:t>).</w:t>
      </w:r>
    </w:p>
    <w:p w14:paraId="1756A16D" w14:textId="77777777" w:rsidR="007B22B0" w:rsidRPr="007B22B0" w:rsidRDefault="007B22B0" w:rsidP="007B22B0">
      <w:pPr>
        <w:jc w:val="both"/>
        <w:rPr>
          <w:rFonts w:ascii="Book Antiqua" w:hAnsi="Book Antiqua"/>
          <w:lang w:val="en-US"/>
        </w:rPr>
      </w:pPr>
      <w:r w:rsidRPr="007B22B0">
        <w:rPr>
          <w:rFonts w:ascii="Book Antiqua" w:hAnsi="Book Antiqua"/>
          <w:lang w:val="en-US"/>
        </w:rPr>
        <w:lastRenderedPageBreak/>
        <w:t xml:space="preserve">Mtume Yohane alitumiwa na Bwana kufafanua kuwepo kwa Yesu kabla hajafanyika mwili, na uhusiano wake na Baba wa mbinguni tangu </w:t>
      </w:r>
      <w:r w:rsidRPr="007B22B0">
        <w:rPr>
          <w:rFonts w:ascii="Book Antiqua" w:hAnsi="Book Antiqua"/>
          <w:i/>
          <w:iCs/>
          <w:lang w:val="en-US"/>
        </w:rPr>
        <w:t>“mwanzo.”</w:t>
      </w:r>
      <w:r w:rsidRPr="007B22B0">
        <w:rPr>
          <w:rFonts w:ascii="Book Antiqua" w:hAnsi="Book Antiqua"/>
          <w:lang w:val="en-US"/>
        </w:rPr>
        <w:t xml:space="preserve"> Alijulikana kama </w:t>
      </w:r>
      <w:r w:rsidRPr="007B22B0">
        <w:rPr>
          <w:rFonts w:ascii="Book Antiqua" w:hAnsi="Book Antiqua"/>
          <w:i/>
          <w:iCs/>
          <w:lang w:val="en-US"/>
        </w:rPr>
        <w:t>“mtume wa upendo”</w:t>
      </w:r>
      <w:r w:rsidRPr="007B22B0">
        <w:rPr>
          <w:rFonts w:ascii="Book Antiqua" w:hAnsi="Book Antiqua"/>
          <w:lang w:val="en-US"/>
        </w:rPr>
        <w:t xml:space="preserve"> kwa kuwa alisisitiza sana sifa hii ya kiungu. Yohane alifungwa kwa muda katika kisiwa cha Patmo ambako aliandika Kitabu cha Ufunuo. Alikuwa mtume wa mwisho kufa, na aliishi karibu miaka mia moja. Alikuwa wa pekee kati ya wale kumi na wawili ambaye hakufa kifo cha kuteswa.</w:t>
      </w:r>
    </w:p>
    <w:p w14:paraId="717B87DE" w14:textId="77777777" w:rsidR="007B22B0" w:rsidRPr="007B22B0" w:rsidRDefault="007B22B0" w:rsidP="007B22B0">
      <w:pPr>
        <w:jc w:val="both"/>
        <w:rPr>
          <w:rFonts w:ascii="Book Antiqua" w:hAnsi="Book Antiqua"/>
          <w:lang w:val="en-US"/>
        </w:rPr>
      </w:pPr>
    </w:p>
    <w:p w14:paraId="2B185579"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3: PERGAMO (313 B.K. hadi 1157 B.K.)</w:t>
      </w:r>
      <w:r w:rsidRPr="007B22B0">
        <w:rPr>
          <w:rFonts w:ascii="Segoe UI Symbol" w:hAnsi="Segoe UI Symbol" w:cs="Segoe UI Symbol"/>
          <w:b/>
          <w:bCs/>
        </w:rPr>
        <w:t>✦✦✦</w:t>
      </w:r>
    </w:p>
    <w:p w14:paraId="5F93C651" w14:textId="77777777" w:rsidR="007B22B0" w:rsidRPr="007B22B0" w:rsidRDefault="007B22B0" w:rsidP="007B22B0">
      <w:pPr>
        <w:jc w:val="both"/>
        <w:rPr>
          <w:rFonts w:ascii="Book Antiqua" w:hAnsi="Book Antiqua"/>
          <w:lang w:val="en-US"/>
        </w:rPr>
      </w:pPr>
      <w:r w:rsidRPr="007B22B0">
        <w:rPr>
          <w:rFonts w:ascii="Book Antiqua" w:hAnsi="Book Antiqua"/>
          <w:lang w:val="en-US"/>
        </w:rPr>
        <w:t>Kipindi cha tatu cha kanisa ni pale ambapo Shetani (</w:t>
      </w:r>
      <w:r w:rsidRPr="007B22B0">
        <w:rPr>
          <w:rFonts w:ascii="Book Antiqua" w:hAnsi="Book Antiqua"/>
          <w:i/>
          <w:iCs/>
          <w:lang w:val="en-US"/>
        </w:rPr>
        <w:t>“adui”</w:t>
      </w:r>
      <w:r w:rsidRPr="007B22B0">
        <w:rPr>
          <w:rFonts w:ascii="Book Antiqua" w:hAnsi="Book Antiqua"/>
          <w:lang w:val="en-US"/>
        </w:rPr>
        <w:t xml:space="preserve">) alianza kupanda mbegu za mafundisho ya uongo na makosa. </w:t>
      </w:r>
      <w:r w:rsidRPr="007B22B0">
        <w:rPr>
          <w:rFonts w:ascii="Book Antiqua" w:hAnsi="Book Antiqua"/>
          <w:i/>
          <w:iCs/>
          <w:lang w:val="en-US"/>
        </w:rPr>
        <w:t>Malaika</w:t>
      </w:r>
      <w:r w:rsidRPr="007B22B0">
        <w:rPr>
          <w:rFonts w:ascii="Book Antiqua" w:hAnsi="Book Antiqua"/>
          <w:lang w:val="en-US"/>
        </w:rPr>
        <w:t xml:space="preserve"> aliyechaguliwa na Bwana alikuja kuwa </w:t>
      </w:r>
      <w:r w:rsidRPr="007B22B0">
        <w:rPr>
          <w:rFonts w:ascii="Book Antiqua" w:hAnsi="Book Antiqua"/>
          <w:i/>
          <w:iCs/>
          <w:lang w:val="en-US"/>
        </w:rPr>
        <w:t>nuru</w:t>
      </w:r>
      <w:r w:rsidRPr="007B22B0">
        <w:rPr>
          <w:rFonts w:ascii="Book Antiqua" w:hAnsi="Book Antiqua"/>
          <w:lang w:val="en-US"/>
        </w:rPr>
        <w:t xml:space="preserve"> ya kweli katika kipindi hicho. Alishiriki katika mdahalo mkuu ulioitishwa na Kaizari Konstantino huko Nikea mwaka 325 B.K., ambapo uhusiano kati ya Yesu na Baba ulijadiliwa kwa msingi wa andiko: </w:t>
      </w:r>
      <w:r w:rsidRPr="007B22B0">
        <w:rPr>
          <w:rFonts w:ascii="Book Antiqua" w:hAnsi="Book Antiqua"/>
          <w:i/>
          <w:iCs/>
          <w:lang w:val="en-US"/>
        </w:rPr>
        <w:t>“Mimi na Baba tu umoja”</w:t>
      </w:r>
      <w:r w:rsidRPr="007B22B0">
        <w:rPr>
          <w:rFonts w:ascii="Book Antiqua" w:hAnsi="Book Antiqua"/>
          <w:lang w:val="en-US"/>
        </w:rPr>
        <w:t xml:space="preserve"> (</w:t>
      </w:r>
      <w:r w:rsidRPr="007B22B0">
        <w:rPr>
          <w:rFonts w:ascii="Book Antiqua" w:hAnsi="Book Antiqua"/>
          <w:i/>
          <w:iCs/>
          <w:lang w:val="en-US"/>
        </w:rPr>
        <w:t>Yohana 10:30</w:t>
      </w:r>
      <w:r w:rsidRPr="007B22B0">
        <w:rPr>
          <w:rFonts w:ascii="Book Antiqua" w:hAnsi="Book Antiqua"/>
          <w:lang w:val="en-US"/>
        </w:rPr>
        <w:t>). Mdahalo huu ulikuwa kati ya Arius na Athanasius.</w:t>
      </w:r>
    </w:p>
    <w:p w14:paraId="432BF694"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Ilikuwa ni </w:t>
      </w:r>
      <w:r w:rsidRPr="007B22B0">
        <w:rPr>
          <w:rFonts w:ascii="Book Antiqua" w:hAnsi="Book Antiqua"/>
          <w:b/>
          <w:bCs/>
          <w:lang w:val="en-US"/>
        </w:rPr>
        <w:t>Arius</w:t>
      </w:r>
      <w:r w:rsidRPr="007B22B0">
        <w:rPr>
          <w:rFonts w:ascii="Book Antiqua" w:hAnsi="Book Antiqua"/>
          <w:lang w:val="en-US"/>
        </w:rPr>
        <w:t xml:space="preserve">, mtu mzee zaidi, aliyewasilisha nuru ya kweli, ilhali Athanasius, kijana mdogo, alidai kuwepo </w:t>
      </w:r>
      <w:r w:rsidRPr="007B22B0">
        <w:rPr>
          <w:rFonts w:ascii="Book Antiqua" w:hAnsi="Book Antiqua"/>
          <w:i/>
          <w:iCs/>
          <w:lang w:val="en-US"/>
        </w:rPr>
        <w:t>umoja wa nafsi</w:t>
      </w:r>
      <w:r w:rsidRPr="007B22B0">
        <w:rPr>
          <w:rFonts w:ascii="Book Antiqua" w:hAnsi="Book Antiqua"/>
          <w:lang w:val="en-US"/>
        </w:rPr>
        <w:t xml:space="preserve"> kati ya Yesu na Baba. Hii baadaye ilisababisha kutungwa kwa fundisho la uongo na la kufuru la Utatu.</w:t>
      </w:r>
    </w:p>
    <w:p w14:paraId="089F6DDA"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Arius alifundisha kuwa </w:t>
      </w:r>
      <w:r w:rsidRPr="007B22B0">
        <w:rPr>
          <w:rFonts w:ascii="Book Antiqua" w:hAnsi="Book Antiqua"/>
          <w:i/>
          <w:iCs/>
          <w:lang w:val="en-US"/>
        </w:rPr>
        <w:t>“Baba ni baba; Mwana ni mwana; kwa hiyo Baba alikuwepo kabla ya Mwana, na kuna wakati ambapo Mwana hakuwepo; kwa hiyo aliumbwa kutoka kwenye kiini kisichokuwepo kabla.”</w:t>
      </w:r>
      <w:r w:rsidRPr="007B22B0">
        <w:rPr>
          <w:rFonts w:ascii="Book Antiqua" w:hAnsi="Book Antiqua"/>
          <w:lang w:val="en-US"/>
        </w:rPr>
        <w:t xml:space="preserve"> Alifundisha wazi kuwa Yesu ni Mwana aliyeumbwa na Baba. Arius ndiye alikuwa </w:t>
      </w:r>
      <w:r w:rsidRPr="007B22B0">
        <w:rPr>
          <w:rFonts w:ascii="Book Antiqua" w:hAnsi="Book Antiqua"/>
          <w:i/>
          <w:iCs/>
          <w:lang w:val="en-US"/>
        </w:rPr>
        <w:t>“malaika”</w:t>
      </w:r>
      <w:r w:rsidRPr="007B22B0">
        <w:rPr>
          <w:rFonts w:ascii="Book Antiqua" w:hAnsi="Book Antiqua"/>
          <w:lang w:val="en-US"/>
        </w:rPr>
        <w:t xml:space="preserve"> wa kipindi cha Pergamo. Alikuwa mwalimu kutoka Libya </w:t>
      </w:r>
      <w:r w:rsidRPr="007B22B0">
        <w:rPr>
          <w:rFonts w:ascii="Book Antiqua" w:hAnsi="Book Antiqua"/>
          <w:lang w:val="en-US"/>
        </w:rPr>
        <w:lastRenderedPageBreak/>
        <w:t>na mzee (presbyter) huko Aleksandria, Misri—moja ya miji mitano ya kwanza ya kanisa la mwanzo. Alikuwa mtu mnyenyekevu na mpole.</w:t>
      </w:r>
    </w:p>
    <w:p w14:paraId="6745EEC1"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Katika mdahalo mkuu wa Baraza la Nikea, mtazamo wa Athanasius ulikubaliwa, na Arius akafukuzwa. Arius alipendwa sana Afrika Kaskazini na mafundisho yake yaliitwa </w:t>
      </w:r>
      <w:r w:rsidRPr="007B22B0">
        <w:rPr>
          <w:rFonts w:ascii="Book Antiqua" w:hAnsi="Book Antiqua"/>
          <w:i/>
          <w:iCs/>
          <w:lang w:val="en-US"/>
        </w:rPr>
        <w:t>“Uariani.”</w:t>
      </w:r>
      <w:r w:rsidRPr="007B22B0">
        <w:rPr>
          <w:rFonts w:ascii="Book Antiqua" w:hAnsi="Book Antiqua"/>
          <w:lang w:val="en-US"/>
        </w:rPr>
        <w:t xml:space="preserve"> Ukristo wa kawaida hadi leo unamchukulia Arius kama </w:t>
      </w:r>
      <w:r w:rsidRPr="007B22B0">
        <w:rPr>
          <w:rFonts w:ascii="Book Antiqua" w:hAnsi="Book Antiqua"/>
          <w:i/>
          <w:iCs/>
          <w:lang w:val="en-US"/>
        </w:rPr>
        <w:t>mzushi.</w:t>
      </w:r>
      <w:r w:rsidRPr="007B22B0">
        <w:rPr>
          <w:rFonts w:ascii="Book Antiqua" w:hAnsi="Book Antiqua"/>
          <w:lang w:val="en-US"/>
        </w:rPr>
        <w:t xml:space="preserve"> Alikufa ghafla huko Konstantinopoli mwaka 336 B.K. katika mazingira ya kutatanisha, huenda alipewa sumu na maadui zake walioufurahia sana kifo chake. Bwana mwenyewe alimtaja </w:t>
      </w:r>
      <w:r w:rsidRPr="007B22B0">
        <w:rPr>
          <w:rFonts w:ascii="Book Antiqua" w:hAnsi="Book Antiqua"/>
          <w:i/>
          <w:iCs/>
          <w:lang w:val="en-US"/>
        </w:rPr>
        <w:t>“malaika”</w:t>
      </w:r>
      <w:r w:rsidRPr="007B22B0">
        <w:rPr>
          <w:rFonts w:ascii="Book Antiqua" w:hAnsi="Book Antiqua"/>
          <w:lang w:val="en-US"/>
        </w:rPr>
        <w:t xml:space="preserve"> huyu kama </w:t>
      </w:r>
      <w:r w:rsidRPr="007B22B0">
        <w:rPr>
          <w:rFonts w:ascii="Book Antiqua" w:hAnsi="Book Antiqua"/>
          <w:i/>
          <w:iCs/>
          <w:lang w:val="en-US"/>
        </w:rPr>
        <w:t>“shahidi wangu mwaminifu”</w:t>
      </w:r>
      <w:r w:rsidRPr="007B22B0">
        <w:rPr>
          <w:rFonts w:ascii="Book Antiqua" w:hAnsi="Book Antiqua"/>
          <w:lang w:val="en-US"/>
        </w:rPr>
        <w:t xml:space="preserve"> (</w:t>
      </w:r>
      <w:r w:rsidRPr="007B22B0">
        <w:rPr>
          <w:rFonts w:ascii="Book Antiqua" w:hAnsi="Book Antiqua"/>
          <w:i/>
          <w:iCs/>
          <w:lang w:val="en-US"/>
        </w:rPr>
        <w:t>Ufunuo 2:13</w:t>
      </w:r>
      <w:r w:rsidRPr="007B22B0">
        <w:rPr>
          <w:rFonts w:ascii="Book Antiqua" w:hAnsi="Book Antiqua"/>
          <w:lang w:val="en-US"/>
        </w:rPr>
        <w:t>).</w:t>
      </w:r>
    </w:p>
    <w:p w14:paraId="00E5428D"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4: THIATIRA (1157 B.K. hadi 1367 B.K.)</w:t>
      </w:r>
      <w:r w:rsidRPr="007B22B0">
        <w:rPr>
          <w:rFonts w:ascii="Segoe UI Symbol" w:hAnsi="Segoe UI Symbol" w:cs="Segoe UI Symbol"/>
          <w:b/>
          <w:bCs/>
        </w:rPr>
        <w:t>✦✦✦</w:t>
      </w:r>
    </w:p>
    <w:p w14:paraId="7636C5EE"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Kipindi cha nne cha kanisa kilikuwa wakati ambapo mfumo wa Papa wa </w:t>
      </w:r>
      <w:r w:rsidRPr="007B22B0">
        <w:rPr>
          <w:rFonts w:ascii="Book Antiqua" w:hAnsi="Book Antiqua"/>
          <w:b/>
          <w:bCs/>
          <w:i/>
          <w:iCs/>
          <w:lang w:val="en-US"/>
        </w:rPr>
        <w:t>Mpinga Kristo</w:t>
      </w:r>
      <w:r w:rsidRPr="007B22B0">
        <w:rPr>
          <w:rFonts w:ascii="Book Antiqua" w:hAnsi="Book Antiqua"/>
          <w:lang w:val="en-US"/>
        </w:rPr>
        <w:t xml:space="preserve"> ulikuwa umejengwa imara na kuwa na nguvu kubwa. </w:t>
      </w:r>
      <w:r w:rsidRPr="007B22B0">
        <w:rPr>
          <w:rFonts w:ascii="Book Antiqua" w:hAnsi="Book Antiqua"/>
          <w:i/>
          <w:iCs/>
          <w:lang w:val="en-US"/>
        </w:rPr>
        <w:t>Malaika</w:t>
      </w:r>
      <w:r w:rsidRPr="007B22B0">
        <w:rPr>
          <w:rFonts w:ascii="Book Antiqua" w:hAnsi="Book Antiqua"/>
          <w:lang w:val="en-US"/>
        </w:rPr>
        <w:t xml:space="preserve"> aliyechaguliwa na Bwana kuleta nuru ya kweli alitokea Ufaransa, mahali palipokuwa kitovu cha uungwaji mkono wa upapa. Jina lake alikuwa </w:t>
      </w:r>
      <w:r w:rsidRPr="007B22B0">
        <w:rPr>
          <w:rFonts w:ascii="Book Antiqua" w:hAnsi="Book Antiqua"/>
          <w:b/>
          <w:bCs/>
          <w:lang w:val="en-US"/>
        </w:rPr>
        <w:t>Peter Waldo</w:t>
      </w:r>
      <w:r w:rsidRPr="007B22B0">
        <w:rPr>
          <w:rFonts w:ascii="Book Antiqua" w:hAnsi="Book Antiqua"/>
          <w:lang w:val="en-US"/>
        </w:rPr>
        <w:t>.</w:t>
      </w:r>
    </w:p>
    <w:p w14:paraId="2E5429D5" w14:textId="77777777" w:rsidR="007B22B0" w:rsidRPr="007B22B0" w:rsidRDefault="007B22B0" w:rsidP="007B22B0">
      <w:pPr>
        <w:jc w:val="both"/>
        <w:rPr>
          <w:rFonts w:ascii="Book Antiqua" w:hAnsi="Book Antiqua"/>
          <w:lang w:val="en-US"/>
        </w:rPr>
      </w:pPr>
      <w:r w:rsidRPr="007B22B0">
        <w:rPr>
          <w:rFonts w:ascii="Book Antiqua" w:hAnsi="Book Antiqua"/>
          <w:lang w:val="en-US"/>
        </w:rPr>
        <w:t>Karibu mwaka 1157, wakati wa majadiliano kati ya baadhi ya wananchi mashuhuri wa mji wa Lyons, mmoja wao alianguka ghafla na kufa. Tukio hili lilimstua na kumtisha sana Peter Waldo. Alikuwa mtu tajiri, na tukio hili lilimfanya kutafakari, kutubu, na kurekebisha maisha yake. Alianza kuwasaidia maskini kwa ukarimu na kutafuta maisha ya kumcha Mungu. Kwa bidii kubwa alianza kujifunza na kufundisha maandiko matakatifu.</w:t>
      </w:r>
    </w:p>
    <w:p w14:paraId="6DD5A4D2"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Aliwaajiri kasisi Mkatoliki aitwaye Stephanus de Evisa ili kutafsiri Biblia kwa Kifaransa kutoka Kilatini. Hivi karibuni aligundua tofauti kubwa kati ya imani za Kanisa Katoliki na mafundisho ya awali ya Yesu Kristo na mitume. Aliacha biashara yake, akagawa sehemu kubwa ya mali yake kwa maskini, na akaingia kikamilifu katika kazi </w:t>
      </w:r>
      <w:r w:rsidRPr="007B22B0">
        <w:rPr>
          <w:rFonts w:ascii="Book Antiqua" w:hAnsi="Book Antiqua"/>
          <w:lang w:val="en-US"/>
        </w:rPr>
        <w:lastRenderedPageBreak/>
        <w:t xml:space="preserve">ya kufundisha na kuelimisha. Wale waliomsikiliza na kumfuata walijulikana kama </w:t>
      </w:r>
      <w:r w:rsidRPr="007B22B0">
        <w:rPr>
          <w:rFonts w:ascii="Book Antiqua" w:hAnsi="Book Antiqua"/>
          <w:i/>
          <w:iCs/>
          <w:lang w:val="en-US"/>
        </w:rPr>
        <w:t>Waldenses</w:t>
      </w:r>
      <w:r w:rsidRPr="007B22B0">
        <w:rPr>
          <w:rFonts w:ascii="Book Antiqua" w:hAnsi="Book Antiqua"/>
          <w:lang w:val="en-US"/>
        </w:rPr>
        <w:t>.</w:t>
      </w:r>
    </w:p>
    <w:p w14:paraId="38210154"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Walihimiza watu wakubali mafundisho ya Biblia badala ya mapokeo na madai ya Kanisa Katoliki la Roma. Hawa ndio walikuwa wa kwanza </w:t>
      </w:r>
      <w:r w:rsidRPr="007B22B0">
        <w:rPr>
          <w:rFonts w:ascii="Book Antiqua" w:hAnsi="Book Antiqua"/>
          <w:i/>
          <w:iCs/>
          <w:lang w:val="en-US"/>
        </w:rPr>
        <w:t>“kupinga”</w:t>
      </w:r>
      <w:r w:rsidRPr="007B22B0">
        <w:rPr>
          <w:rFonts w:ascii="Book Antiqua" w:hAnsi="Book Antiqua"/>
          <w:lang w:val="en-US"/>
        </w:rPr>
        <w:t xml:space="preserve"> makosa ya upapa kabla hata ya wakati wa Martin Luther. Mafundisho yao ya kweli yaliyoambatana na maisha ya unyenyekevu na maadili yaling’aa katikati ya giza la Kanisa Katoliki. Hatimaye mateso dhidi ya Waldenses yaliwalazimu kuondoka Lyons na kutafuta hifadhi milimani mwa Alps na katika mapango. Walieneza kweli hizi kote barani Ulaya. Peter Waldo alihamia sehemu iitwayo Bohemia ambako alikufa mwaka 1179.</w:t>
      </w:r>
    </w:p>
    <w:p w14:paraId="653CC2DD" w14:textId="77777777" w:rsidR="007B22B0" w:rsidRPr="007B22B0" w:rsidRDefault="007B22B0" w:rsidP="007B22B0">
      <w:pPr>
        <w:jc w:val="both"/>
        <w:rPr>
          <w:rFonts w:ascii="Book Antiqua" w:hAnsi="Book Antiqua"/>
          <w:lang w:val="en-US"/>
        </w:rPr>
      </w:pPr>
    </w:p>
    <w:p w14:paraId="670C7FD6"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5: SARDI (1367 B.K. hadi 1517 B.K.)</w:t>
      </w:r>
      <w:r w:rsidRPr="007B22B0">
        <w:rPr>
          <w:rFonts w:ascii="Segoe UI Symbol" w:hAnsi="Segoe UI Symbol" w:cs="Segoe UI Symbol"/>
          <w:b/>
          <w:bCs/>
        </w:rPr>
        <w:t>✦✦✦</w:t>
      </w:r>
    </w:p>
    <w:p w14:paraId="65910FA1"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Kipindi cha tano cha kanisa kilikuwa kabla tu ya Mageuzi ya Kiprotestanti. Bwana alimteua </w:t>
      </w:r>
      <w:r w:rsidRPr="007B22B0">
        <w:rPr>
          <w:rFonts w:ascii="Book Antiqua" w:hAnsi="Book Antiqua"/>
          <w:i/>
          <w:iCs/>
          <w:lang w:val="en-US"/>
        </w:rPr>
        <w:t>“malaika”</w:t>
      </w:r>
      <w:r w:rsidRPr="007B22B0">
        <w:rPr>
          <w:rFonts w:ascii="Book Antiqua" w:hAnsi="Book Antiqua"/>
          <w:lang w:val="en-US"/>
        </w:rPr>
        <w:t xml:space="preserve"> wake kuwa mwalimu kutoka Chuo Kikuu cha Oxford huko Uingereza, John Wycliffe. Alikuwa mrekebishaji hodari na wa kwanza kutafsiri Biblia kwa Kiingereza. Alitafuta kueneza kweli za Biblia kwa mpangilio mzuri.</w:t>
      </w:r>
    </w:p>
    <w:p w14:paraId="091179FE"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Wafuasi wake waliitwa </w:t>
      </w:r>
      <w:r w:rsidRPr="007B22B0">
        <w:rPr>
          <w:rFonts w:ascii="Book Antiqua" w:hAnsi="Book Antiqua"/>
          <w:i/>
          <w:iCs/>
          <w:lang w:val="en-US"/>
        </w:rPr>
        <w:t>Lollards</w:t>
      </w:r>
      <w:r w:rsidRPr="007B22B0">
        <w:rPr>
          <w:rFonts w:ascii="Book Antiqua" w:hAnsi="Book Antiqua"/>
          <w:lang w:val="en-US"/>
        </w:rPr>
        <w:t xml:space="preserve"> kutokana na neno la Kijerumani </w:t>
      </w:r>
      <w:r w:rsidRPr="007B22B0">
        <w:rPr>
          <w:rFonts w:ascii="Book Antiqua" w:hAnsi="Book Antiqua"/>
          <w:i/>
          <w:iCs/>
          <w:lang w:val="en-US"/>
        </w:rPr>
        <w:t>“lollen”</w:t>
      </w:r>
      <w:r w:rsidRPr="007B22B0">
        <w:rPr>
          <w:rFonts w:ascii="Book Antiqua" w:hAnsi="Book Antiqua"/>
          <w:lang w:val="en-US"/>
        </w:rPr>
        <w:t xml:space="preserve"> au </w:t>
      </w:r>
      <w:r w:rsidRPr="007B22B0">
        <w:rPr>
          <w:rFonts w:ascii="Book Antiqua" w:hAnsi="Book Antiqua"/>
          <w:i/>
          <w:iCs/>
          <w:lang w:val="en-US"/>
        </w:rPr>
        <w:t>“lullen”</w:t>
      </w:r>
      <w:r w:rsidRPr="007B22B0">
        <w:rPr>
          <w:rFonts w:ascii="Book Antiqua" w:hAnsi="Book Antiqua"/>
          <w:lang w:val="en-US"/>
        </w:rPr>
        <w:t xml:space="preserve"> likimaanisha </w:t>
      </w:r>
      <w:r w:rsidRPr="007B22B0">
        <w:rPr>
          <w:rFonts w:ascii="Book Antiqua" w:hAnsi="Book Antiqua"/>
          <w:i/>
          <w:iCs/>
          <w:lang w:val="en-US"/>
        </w:rPr>
        <w:t>“kuimba taratibu”</w:t>
      </w:r>
      <w:r w:rsidRPr="007B22B0">
        <w:rPr>
          <w:rFonts w:ascii="Book Antiqua" w:hAnsi="Book Antiqua"/>
          <w:lang w:val="en-US"/>
        </w:rPr>
        <w:t xml:space="preserve"> au </w:t>
      </w:r>
      <w:r w:rsidRPr="007B22B0">
        <w:rPr>
          <w:rFonts w:ascii="Book Antiqua" w:hAnsi="Book Antiqua"/>
          <w:i/>
          <w:iCs/>
          <w:lang w:val="en-US"/>
        </w:rPr>
        <w:t>“polepole.”</w:t>
      </w:r>
      <w:r w:rsidRPr="007B22B0">
        <w:rPr>
          <w:rFonts w:ascii="Book Antiqua" w:hAnsi="Book Antiqua"/>
          <w:lang w:val="en-US"/>
        </w:rPr>
        <w:t xml:space="preserve"> Neno hili ndilo lililozaa neno la Kiingereza </w:t>
      </w:r>
      <w:r w:rsidRPr="007B22B0">
        <w:rPr>
          <w:rFonts w:ascii="Book Antiqua" w:hAnsi="Book Antiqua"/>
          <w:i/>
          <w:iCs/>
          <w:lang w:val="en-US"/>
        </w:rPr>
        <w:t>“lullaby”</w:t>
      </w:r>
      <w:r w:rsidRPr="007B22B0">
        <w:rPr>
          <w:rFonts w:ascii="Book Antiqua" w:hAnsi="Book Antiqua"/>
          <w:lang w:val="en-US"/>
        </w:rPr>
        <w:t xml:space="preserve"> (wimbo wa kumlaza mtoto). Jina hili liliwahusu wafuasi wa Wycliffe kwa sababu ya tabia yao ya kuimba nyimbo takatifu mara kwa mara. Hata kutoka mbali, mtu angejua kuwa </w:t>
      </w:r>
      <w:r w:rsidRPr="007B22B0">
        <w:rPr>
          <w:rFonts w:ascii="Book Antiqua" w:hAnsi="Book Antiqua"/>
          <w:i/>
          <w:iCs/>
          <w:lang w:val="en-US"/>
        </w:rPr>
        <w:t>Lollards</w:t>
      </w:r>
      <w:r w:rsidRPr="007B22B0">
        <w:rPr>
          <w:rFonts w:ascii="Book Antiqua" w:hAnsi="Book Antiqua"/>
          <w:lang w:val="en-US"/>
        </w:rPr>
        <w:t xml:space="preserve"> walikuwa wanakuja.</w:t>
      </w:r>
    </w:p>
    <w:p w14:paraId="7E81CB54"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John Wycliffe alitumia kundi la </w:t>
      </w:r>
      <w:r w:rsidRPr="007B22B0">
        <w:rPr>
          <w:rFonts w:ascii="Book Antiqua" w:hAnsi="Book Antiqua"/>
          <w:i/>
          <w:iCs/>
          <w:lang w:val="en-US"/>
        </w:rPr>
        <w:t>“makasisi maskini”</w:t>
      </w:r>
      <w:r w:rsidRPr="007B22B0">
        <w:rPr>
          <w:rFonts w:ascii="Book Antiqua" w:hAnsi="Book Antiqua"/>
          <w:lang w:val="en-US"/>
        </w:rPr>
        <w:t xml:space="preserve"> waliokuwa wakitembea na fimbo mkononi wakieneza ujumbe wa injili kila mahali. Wycliffe ndiye aliyegundua </w:t>
      </w:r>
      <w:r w:rsidRPr="007B22B0">
        <w:rPr>
          <w:rFonts w:ascii="Book Antiqua" w:hAnsi="Book Antiqua"/>
          <w:i/>
          <w:iCs/>
          <w:lang w:val="en-US"/>
        </w:rPr>
        <w:t>neno la Mungu lililozikwa</w:t>
      </w:r>
      <w:r w:rsidRPr="007B22B0">
        <w:rPr>
          <w:rFonts w:ascii="Book Antiqua" w:hAnsi="Book Antiqua"/>
          <w:lang w:val="en-US"/>
        </w:rPr>
        <w:t xml:space="preserve"> katika historia ya kanisa. Lilikuwa </w:t>
      </w:r>
      <w:r w:rsidRPr="007B22B0">
        <w:rPr>
          <w:rFonts w:ascii="Book Antiqua" w:hAnsi="Book Antiqua"/>
          <w:i/>
          <w:iCs/>
          <w:lang w:val="en-US"/>
        </w:rPr>
        <w:t>“limezikwa”</w:t>
      </w:r>
      <w:r w:rsidRPr="007B22B0">
        <w:rPr>
          <w:rFonts w:ascii="Book Antiqua" w:hAnsi="Book Antiqua"/>
          <w:lang w:val="en-US"/>
        </w:rPr>
        <w:t xml:space="preserve"> kwa sababu liliandikwa kwa </w:t>
      </w:r>
      <w:r w:rsidRPr="007B22B0">
        <w:rPr>
          <w:rFonts w:ascii="Book Antiqua" w:hAnsi="Book Antiqua"/>
          <w:lang w:val="en-US"/>
        </w:rPr>
        <w:lastRenderedPageBreak/>
        <w:t xml:space="preserve">lugha zisizoeleweka na watu wa kawaida. Aliitafsiri kwa Kiingereza na kuweka </w:t>
      </w:r>
      <w:r w:rsidRPr="007B22B0">
        <w:rPr>
          <w:rFonts w:ascii="Book Antiqua" w:hAnsi="Book Antiqua"/>
          <w:i/>
          <w:iCs/>
          <w:lang w:val="en-US"/>
        </w:rPr>
        <w:t>“hazina”</w:t>
      </w:r>
      <w:r w:rsidRPr="007B22B0">
        <w:rPr>
          <w:rFonts w:ascii="Book Antiqua" w:hAnsi="Book Antiqua"/>
          <w:lang w:val="en-US"/>
        </w:rPr>
        <w:t>, yaani Maandiko Matakatifu, mikononi mwa watu wa kawaida.</w:t>
      </w:r>
    </w:p>
    <w:p w14:paraId="54624F59"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Yeye mwenyewe ndiye aliyekuwa anawalipa </w:t>
      </w:r>
      <w:r w:rsidRPr="007B22B0">
        <w:rPr>
          <w:rFonts w:ascii="Book Antiqua" w:hAnsi="Book Antiqua"/>
          <w:i/>
          <w:iCs/>
          <w:lang w:val="en-US"/>
        </w:rPr>
        <w:t>makasisi maskini</w:t>
      </w:r>
      <w:r w:rsidRPr="007B22B0">
        <w:rPr>
          <w:rFonts w:ascii="Book Antiqua" w:hAnsi="Book Antiqua"/>
          <w:lang w:val="en-US"/>
        </w:rPr>
        <w:t xml:space="preserve"> hao walipokuwa wakisafiri bila viatu, wakitegemea sadaka na chakula rahisi, wakieneza kweli hizi kwa kila mtu.</w:t>
      </w:r>
    </w:p>
    <w:p w14:paraId="5A8AF0A8"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Mchanganyiko wa akili ya juu, uwazi wa fikra, uthabiti wa kulinda kweli, na ujasiri wa kuitetea ulimfanya John Wycliffe kuwa mmoja wa warekebishaji wakuu wa historia. Alijulikana kama </w:t>
      </w:r>
      <w:r w:rsidRPr="007B22B0">
        <w:rPr>
          <w:rFonts w:ascii="Book Antiqua" w:hAnsi="Book Antiqua"/>
          <w:i/>
          <w:iCs/>
          <w:lang w:val="en-US"/>
        </w:rPr>
        <w:t>“Nyota ya Alfajiri ya Mageuzi”</w:t>
      </w:r>
      <w:r w:rsidRPr="007B22B0">
        <w:rPr>
          <w:rFonts w:ascii="Book Antiqua" w:hAnsi="Book Antiqua"/>
          <w:lang w:val="en-US"/>
        </w:rPr>
        <w:t xml:space="preserve"> kwa kuwa aliweka msingi wa Mageuzi Makuu ya baadaye. Chuki ya Upapa dhidi ya Wycliffe ilikuwa kubwa sana kiasi kwamba miaka arobaini baada ya kifo chake, mwili wake uliondolewa kaburini na kuchomwa hadharani. Lakini Upapa haukuweza kuzuia mafundisho na kweli za John Wycliffe kuenea duniani kote baada ya kifo chake.</w:t>
      </w:r>
    </w:p>
    <w:p w14:paraId="1F3F4961"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6: FILADELIFIA (1517 B.K. hadi 1874 B.K.)</w:t>
      </w:r>
      <w:r w:rsidRPr="007B22B0">
        <w:rPr>
          <w:rFonts w:ascii="Segoe UI Symbol" w:hAnsi="Segoe UI Symbol" w:cs="Segoe UI Symbol"/>
          <w:b/>
          <w:bCs/>
        </w:rPr>
        <w:t>✦✦✦</w:t>
      </w:r>
    </w:p>
    <w:p w14:paraId="59EEDABD"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Kipindi cha sita cha kanisa kilianza na </w:t>
      </w:r>
      <w:r w:rsidRPr="007B22B0">
        <w:rPr>
          <w:rFonts w:ascii="Book Antiqua" w:hAnsi="Book Antiqua"/>
          <w:i/>
          <w:iCs/>
          <w:lang w:val="en-US"/>
        </w:rPr>
        <w:t>Mageuzi Makuu.</w:t>
      </w:r>
      <w:r w:rsidRPr="007B22B0">
        <w:rPr>
          <w:rFonts w:ascii="Book Antiqua" w:hAnsi="Book Antiqua"/>
          <w:lang w:val="en-US"/>
        </w:rPr>
        <w:t xml:space="preserve"> </w:t>
      </w:r>
      <w:r w:rsidRPr="007B22B0">
        <w:rPr>
          <w:rFonts w:ascii="Book Antiqua" w:hAnsi="Book Antiqua"/>
          <w:i/>
          <w:iCs/>
          <w:lang w:val="en-US"/>
        </w:rPr>
        <w:t>Malaika</w:t>
      </w:r>
      <w:r w:rsidRPr="007B22B0">
        <w:rPr>
          <w:rFonts w:ascii="Book Antiqua" w:hAnsi="Book Antiqua"/>
          <w:lang w:val="en-US"/>
        </w:rPr>
        <w:t xml:space="preserve"> aliyechaguliwa na Bwana kuleta nuru ya kweli alikuwa Martin Luther, ambaye alianza Mageuzi huko Wittenberg, Ujerumani, tarehe 31 Oktoba 1517.</w:t>
      </w:r>
    </w:p>
    <w:p w14:paraId="3B4A6FF5" w14:textId="77777777" w:rsidR="007B22B0" w:rsidRPr="007B22B0" w:rsidRDefault="007B22B0" w:rsidP="007B22B0">
      <w:pPr>
        <w:jc w:val="both"/>
        <w:rPr>
          <w:rFonts w:ascii="Book Antiqua" w:hAnsi="Book Antiqua"/>
          <w:lang w:val="en-US"/>
        </w:rPr>
      </w:pPr>
      <w:r w:rsidRPr="007B22B0">
        <w:rPr>
          <w:rFonts w:ascii="Book Antiqua" w:hAnsi="Book Antiqua"/>
          <w:lang w:val="en-US"/>
        </w:rPr>
        <w:t>Alikuwa kasisi wa Kanisa Katoliki toka Saxony, Ujerumani, aliyekuwa akijitafakari, kufunga, na kujitesa kwa ajili ya dhambi zake. Mwaka 1508 Luther alifanywa kuwa mwalimu katika Chuo Kikuu cha Wittenberg, nafasi aliyoishikilia hadi kifo chake mwaka 1546. Mwaka 1511 alisafiri kwenda Roma kwa hija, akitafuta msamaha wa dhambi zake.</w:t>
      </w:r>
    </w:p>
    <w:p w14:paraId="31B5E80A"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Alipokuwa akipanda ngazi kwa magoti kwa toba, andiko moja lilimjia na kubadili maisha yake: </w:t>
      </w:r>
    </w:p>
    <w:p w14:paraId="2A939FE6"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lastRenderedPageBreak/>
        <w:t>“Kwa maana haki ya Mungu imedhihirishwa ndani yake, toka imani hata imani; kama ilivyoandikwa, mwenye haki ataishi kwa imani”</w:t>
      </w:r>
      <w:r w:rsidRPr="007B22B0">
        <w:rPr>
          <w:rFonts w:ascii="Book Antiqua" w:hAnsi="Book Antiqua"/>
          <w:lang w:val="en-US"/>
        </w:rPr>
        <w:t xml:space="preserve"> (</w:t>
      </w:r>
      <w:r w:rsidRPr="007B22B0">
        <w:rPr>
          <w:rFonts w:ascii="Book Antiqua" w:hAnsi="Book Antiqua"/>
          <w:i/>
          <w:iCs/>
          <w:lang w:val="en-US"/>
        </w:rPr>
        <w:t>Warumi 1:17</w:t>
      </w:r>
      <w:r w:rsidRPr="007B22B0">
        <w:rPr>
          <w:rFonts w:ascii="Book Antiqua" w:hAnsi="Book Antiqua"/>
          <w:lang w:val="en-US"/>
        </w:rPr>
        <w:t xml:space="preserve">). </w:t>
      </w:r>
    </w:p>
    <w:p w14:paraId="7C6A1357"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Miaka michache baadaye, alibandika kile kilichoitwa </w:t>
      </w:r>
      <w:r w:rsidRPr="007B22B0">
        <w:rPr>
          <w:rFonts w:ascii="Book Antiqua" w:hAnsi="Book Antiqua"/>
          <w:i/>
          <w:iCs/>
          <w:lang w:val="en-US"/>
        </w:rPr>
        <w:t>“Vipingamizi 95”</w:t>
      </w:r>
      <w:r w:rsidRPr="007B22B0">
        <w:rPr>
          <w:rFonts w:ascii="Book Antiqua" w:hAnsi="Book Antiqua"/>
          <w:lang w:val="en-US"/>
        </w:rPr>
        <w:t xml:space="preserve"> kwenye mlango wa kanisa huko Wittenberg. Vipingamizi hivi vilikuwa vinapingana hasa na wazo kwamba msamaha wa dhambi ungewauzwa kwa pesa, kama ilivyodaiwa na John Tetzel aliyekuwa akiuza </w:t>
      </w:r>
      <w:r w:rsidRPr="007B22B0">
        <w:rPr>
          <w:rFonts w:ascii="Book Antiqua" w:hAnsi="Book Antiqua"/>
          <w:i/>
          <w:iCs/>
          <w:lang w:val="en-US"/>
        </w:rPr>
        <w:t>indulgences.</w:t>
      </w:r>
    </w:p>
    <w:p w14:paraId="0C74FA2D" w14:textId="77777777" w:rsidR="007B22B0" w:rsidRPr="007B22B0" w:rsidRDefault="007B22B0" w:rsidP="007B22B0">
      <w:pPr>
        <w:jc w:val="both"/>
        <w:rPr>
          <w:rFonts w:ascii="Book Antiqua" w:hAnsi="Book Antiqua"/>
          <w:lang w:val="en-US"/>
        </w:rPr>
      </w:pPr>
      <w:r w:rsidRPr="007B22B0">
        <w:rPr>
          <w:rFonts w:ascii="Book Antiqua" w:hAnsi="Book Antiqua"/>
          <w:lang w:val="en-US"/>
        </w:rPr>
        <w:t>Karatasi kwa karatasi zilifuata, baadhi kwa Kilatini kwa wasomi, na nyingine kwa Kijerumani kwa watu wote. Kufikia mwaka 1520 Martin Luther alikuwa mtu maarufu zaidi Ujerumani. Mwaka huohuo, papa alitoa barua rasmi ya kumfukuza kanisani na kumtishia kifo kwa sababu ya kuwa mzushi. Lakini tarehe 10 Desemba 1520, Luther aliichoma barua hiyo hadharani.</w:t>
      </w:r>
    </w:p>
    <w:p w14:paraId="7EAE56B4" w14:textId="77777777" w:rsidR="007B22B0" w:rsidRPr="007B22B0" w:rsidRDefault="007B22B0" w:rsidP="007B22B0">
      <w:pPr>
        <w:jc w:val="both"/>
        <w:rPr>
          <w:rFonts w:ascii="Book Antiqua" w:hAnsi="Book Antiqua"/>
          <w:lang w:val="en-US"/>
        </w:rPr>
      </w:pPr>
      <w:r w:rsidRPr="007B22B0">
        <w:rPr>
          <w:rFonts w:ascii="Book Antiqua" w:hAnsi="Book Antiqua"/>
          <w:lang w:val="en-US"/>
        </w:rPr>
        <w:t>Huu ulikuwa mwanzo wa harakati ya Kiprotetanti iliyopinga mafundisho ya Kanisa Katoliki. Baadaye Luther alioa Catharine von Bora aliyekuwa mtawa wa zamani. Ndoa yao na mfano wao uliwasukuma watawa wengi kuoa au kuolewa.</w:t>
      </w:r>
    </w:p>
    <w:p w14:paraId="014126BD" w14:textId="77777777" w:rsidR="007B22B0" w:rsidRPr="007B22B0" w:rsidRDefault="007B22B0" w:rsidP="007B22B0">
      <w:pPr>
        <w:jc w:val="both"/>
        <w:rPr>
          <w:rFonts w:ascii="Book Antiqua" w:hAnsi="Book Antiqua"/>
          <w:lang w:val="en-US"/>
        </w:rPr>
      </w:pPr>
      <w:r w:rsidRPr="007B22B0">
        <w:rPr>
          <w:rFonts w:ascii="Book Antiqua" w:hAnsi="Book Antiqua"/>
          <w:lang w:val="en-US"/>
        </w:rPr>
        <w:t>Martin Luther alitafsiri Biblia kwa Kijerumani katikati ya upinzani mkubwa. Bila shaka hii ilikuwa kazi yake ya thamani kubwa zaidi. Luther alikuwa na vipawa vya kipekee na akili ya ajabu. Alikuwa na kumbukumbu nzuri ya maandiko, uvumilivu mkubwa katika yote aliyojitahidi kuyafanya kwa ajili ya Bwana, na ufasaha mkubwa katika kuwasilisha neno la kweli, pamoja na moyo mpana licha ya udhaifu wake wa kibinadamu.</w:t>
      </w:r>
    </w:p>
    <w:p w14:paraId="3B77D124"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7: LAODIKIA (1874 B.K. hadi kukamilika kwa Kanisa)</w:t>
      </w:r>
      <w:r w:rsidRPr="007B22B0">
        <w:rPr>
          <w:rFonts w:ascii="Segoe UI Symbol" w:hAnsi="Segoe UI Symbol" w:cs="Segoe UI Symbol"/>
          <w:b/>
          <w:bCs/>
        </w:rPr>
        <w:t>✦✦✦</w:t>
      </w:r>
    </w:p>
    <w:p w14:paraId="7E9F198F"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Awamu ya saba ya kanisa inatokea wakati wa uwepo wa Bwana aliyerudi. </w:t>
      </w:r>
      <w:r w:rsidRPr="007B22B0">
        <w:rPr>
          <w:rFonts w:ascii="Book Antiqua" w:hAnsi="Book Antiqua"/>
          <w:i/>
          <w:iCs/>
          <w:lang w:val="en-US"/>
        </w:rPr>
        <w:t>Malaika</w:t>
      </w:r>
      <w:r w:rsidRPr="007B22B0">
        <w:rPr>
          <w:rFonts w:ascii="Book Antiqua" w:hAnsi="Book Antiqua"/>
          <w:lang w:val="en-US"/>
        </w:rPr>
        <w:t xml:space="preserve"> aliyechaguliwa kuleta </w:t>
      </w:r>
      <w:r w:rsidRPr="007B22B0">
        <w:rPr>
          <w:rFonts w:ascii="Book Antiqua" w:hAnsi="Book Antiqua"/>
          <w:i/>
          <w:iCs/>
          <w:lang w:val="en-US"/>
        </w:rPr>
        <w:t>nuru</w:t>
      </w:r>
      <w:r w:rsidRPr="007B22B0">
        <w:rPr>
          <w:rFonts w:ascii="Book Antiqua" w:hAnsi="Book Antiqua"/>
          <w:lang w:val="en-US"/>
        </w:rPr>
        <w:t xml:space="preserve"> analingana na maelezo haya:</w:t>
      </w:r>
      <w:r w:rsidRPr="007B22B0">
        <w:rPr>
          <w:rFonts w:ascii="Book Antiqua" w:hAnsi="Book Antiqua"/>
          <w:lang w:val="en-US"/>
        </w:rPr>
        <w:br/>
      </w:r>
      <w:r w:rsidRPr="007B22B0">
        <w:rPr>
          <w:rFonts w:ascii="Book Antiqua" w:hAnsi="Book Antiqua"/>
          <w:i/>
          <w:iCs/>
          <w:lang w:val="en-US"/>
        </w:rPr>
        <w:lastRenderedPageBreak/>
        <w:t>“Ni nani basi, aliye mtumwa mwaminifu na mwenye busara, ambaye bwana wake alimweka juu ya watumishi wake, awape chakula kwa wakati wake? Heri mtumwa yule ambaye bwana wake atakapokuja atamkuta akifanya hivyo. Amin, nawaambia, atamweka juu ya vitu vyake vyote”</w:t>
      </w:r>
      <w:r w:rsidRPr="007B22B0">
        <w:rPr>
          <w:rFonts w:ascii="Book Antiqua" w:hAnsi="Book Antiqua"/>
          <w:lang w:val="en-US"/>
        </w:rPr>
        <w:t xml:space="preserve"> (</w:t>
      </w:r>
      <w:r w:rsidRPr="007B22B0">
        <w:rPr>
          <w:rFonts w:ascii="Book Antiqua" w:hAnsi="Book Antiqua"/>
          <w:i/>
          <w:iCs/>
          <w:lang w:val="en-US"/>
        </w:rPr>
        <w:t>Mathayo 24:45-47</w:t>
      </w:r>
      <w:r w:rsidRPr="007B22B0">
        <w:rPr>
          <w:rFonts w:ascii="Book Antiqua" w:hAnsi="Book Antiqua"/>
          <w:lang w:val="en-US"/>
        </w:rPr>
        <w:t>).</w:t>
      </w:r>
    </w:p>
    <w:p w14:paraId="38A47331"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Baada ya Bwana kurudi mwaka 1874, mtumwa mwaminifu na mwenye busara aliyechaguliwa alikuwa </w:t>
      </w:r>
      <w:r w:rsidRPr="007B22B0">
        <w:rPr>
          <w:rFonts w:ascii="Book Antiqua" w:hAnsi="Book Antiqua"/>
          <w:b/>
          <w:bCs/>
          <w:lang w:val="en-US"/>
        </w:rPr>
        <w:t>Charles Taze Russell</w:t>
      </w:r>
      <w:r w:rsidRPr="007B22B0">
        <w:rPr>
          <w:rFonts w:ascii="Book Antiqua" w:hAnsi="Book Antiqua"/>
          <w:lang w:val="en-US"/>
        </w:rPr>
        <w:t xml:space="preserve">, kijana Mmarekani aliyeishi Pittsburgh, Pennsylvania. Alizaliwa tarehe 16 Februari, 1852. Akiwa na umri wa miaka 15, aligundua kuwa maungamo ya imani ya Ukristo yalikinzana. Fundisho la adhabu ya milele kwenye </w:t>
      </w:r>
      <w:r w:rsidRPr="007B22B0">
        <w:rPr>
          <w:rFonts w:ascii="Book Antiqua" w:hAnsi="Book Antiqua"/>
          <w:i/>
          <w:iCs/>
          <w:lang w:val="en-US"/>
        </w:rPr>
        <w:t>“jehanamu”</w:t>
      </w:r>
      <w:r w:rsidRPr="007B22B0">
        <w:rPr>
          <w:rFonts w:ascii="Book Antiqua" w:hAnsi="Book Antiqua"/>
          <w:lang w:val="en-US"/>
        </w:rPr>
        <w:t xml:space="preserve"> lilimsumbua sana. Alichunguza dini nyingine lakini hakuridhika. Hatimaye, kwa moyo ulio wazi, alirudi kuichunguza Biblia. Mungu alibariki jitihada zake, na kwa taratibu akaanza kuelewa Mpango Mkuu wa Mungu kwa ajili ya mwanadamu.</w:t>
      </w:r>
    </w:p>
    <w:p w14:paraId="17E3FC8A"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Ilikuwa ni kupitia </w:t>
      </w:r>
      <w:r w:rsidRPr="007B22B0">
        <w:rPr>
          <w:rFonts w:ascii="Book Antiqua" w:hAnsi="Book Antiqua"/>
          <w:i/>
          <w:iCs/>
          <w:lang w:val="en-US"/>
        </w:rPr>
        <w:t>“malaika”</w:t>
      </w:r>
      <w:r w:rsidRPr="007B22B0">
        <w:rPr>
          <w:rFonts w:ascii="Book Antiqua" w:hAnsi="Book Antiqua"/>
          <w:lang w:val="en-US"/>
        </w:rPr>
        <w:t xml:space="preserve"> huyu ambapo maneno ya Mungu kwa Habakuki yalitimia:</w:t>
      </w:r>
    </w:p>
    <w:p w14:paraId="205BF687"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“Andika njozi ukaifanye iwe wazi sana katika vibao”</w:t>
      </w:r>
      <w:r w:rsidRPr="007B22B0">
        <w:rPr>
          <w:rFonts w:ascii="Book Antiqua" w:hAnsi="Book Antiqua"/>
          <w:lang w:val="en-US"/>
        </w:rPr>
        <w:t xml:space="preserve"> (</w:t>
      </w:r>
      <w:r w:rsidRPr="007B22B0">
        <w:rPr>
          <w:rFonts w:ascii="Book Antiqua" w:hAnsi="Book Antiqua"/>
          <w:i/>
          <w:iCs/>
          <w:lang w:val="en-US"/>
        </w:rPr>
        <w:t>Habakuki 2:2</w:t>
      </w:r>
      <w:r w:rsidRPr="007B22B0">
        <w:rPr>
          <w:rFonts w:ascii="Book Antiqua" w:hAnsi="Book Antiqua"/>
          <w:lang w:val="en-US"/>
        </w:rPr>
        <w:t>).</w:t>
      </w:r>
    </w:p>
    <w:p w14:paraId="030D5BF5" w14:textId="77777777" w:rsidR="007B22B0" w:rsidRPr="007B22B0" w:rsidRDefault="007B22B0" w:rsidP="007B22B0">
      <w:pPr>
        <w:jc w:val="both"/>
        <w:rPr>
          <w:rFonts w:ascii="Book Antiqua" w:hAnsi="Book Antiqua"/>
          <w:lang w:val="en-US"/>
        </w:rPr>
      </w:pPr>
      <w:r w:rsidRPr="007B22B0">
        <w:rPr>
          <w:rFonts w:ascii="Book Antiqua" w:hAnsi="Book Antiqua"/>
          <w:lang w:val="en-US"/>
        </w:rPr>
        <w:br/>
        <w:t xml:space="preserve">Charles Russell ndiye aliye </w:t>
      </w:r>
      <w:r w:rsidRPr="007B22B0">
        <w:rPr>
          <w:rFonts w:ascii="Book Antiqua" w:hAnsi="Book Antiqua"/>
          <w:i/>
          <w:iCs/>
          <w:lang w:val="en-US"/>
        </w:rPr>
        <w:t>andika njozi</w:t>
      </w:r>
      <w:r w:rsidRPr="007B22B0">
        <w:rPr>
          <w:rFonts w:ascii="Book Antiqua" w:hAnsi="Book Antiqua"/>
          <w:lang w:val="en-US"/>
        </w:rPr>
        <w:t xml:space="preserve"> na kuieleza wazi kwa mara ya kwanza Mpango wa Kimungu wa Mungu toka uumbaji hadi Ufalme. Aliifanya iwe wazi kwa kuandika vitabu sita vya </w:t>
      </w:r>
      <w:r w:rsidRPr="007B22B0">
        <w:rPr>
          <w:rFonts w:ascii="Book Antiqua" w:hAnsi="Book Antiqua"/>
          <w:i/>
          <w:iCs/>
          <w:lang w:val="en-US"/>
        </w:rPr>
        <w:t>Studies in the Scriptures</w:t>
      </w:r>
      <w:r w:rsidRPr="007B22B0">
        <w:rPr>
          <w:rFonts w:ascii="Book Antiqua" w:hAnsi="Book Antiqua"/>
          <w:lang w:val="en-US"/>
        </w:rPr>
        <w:t xml:space="preserve"> pamoja na kitabu </w:t>
      </w:r>
      <w:r w:rsidRPr="007B22B0">
        <w:rPr>
          <w:rFonts w:ascii="Book Antiqua" w:hAnsi="Book Antiqua"/>
          <w:i/>
          <w:iCs/>
          <w:lang w:val="en-US"/>
        </w:rPr>
        <w:t>Tabernacle Shadows.</w:t>
      </w:r>
      <w:r w:rsidRPr="007B22B0">
        <w:rPr>
          <w:rFonts w:ascii="Book Antiqua" w:hAnsi="Book Antiqua"/>
          <w:lang w:val="en-US"/>
        </w:rPr>
        <w:t xml:space="preserve"> Kipengele muhimu zaidi cha huduma yake kilikuwa ni uandishi. Anafafanuliwa katika Biblia kama mwandishi:</w:t>
      </w:r>
    </w:p>
    <w:p w14:paraId="328D8159"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 xml:space="preserve">“Ndipo utukufu wa Mungu wa Israeli ukapaa juu ya kerubi, ulikuwa juu yake, kwenda kwenye kizingiti cha nyumba; naye akamwita mtu yule </w:t>
      </w:r>
      <w:r w:rsidRPr="007B22B0">
        <w:rPr>
          <w:rFonts w:ascii="Book Antiqua" w:hAnsi="Book Antiqua"/>
          <w:i/>
          <w:iCs/>
          <w:lang w:val="en-US"/>
        </w:rPr>
        <w:lastRenderedPageBreak/>
        <w:t>aliyevaa mavazi ya kitani, aliyekuwa na dawati la mwandishi kiunoni mwake”</w:t>
      </w:r>
      <w:r w:rsidRPr="007B22B0">
        <w:rPr>
          <w:rFonts w:ascii="Book Antiqua" w:hAnsi="Book Antiqua"/>
          <w:lang w:val="en-US"/>
        </w:rPr>
        <w:t xml:space="preserve"> (</w:t>
      </w:r>
      <w:r w:rsidRPr="007B22B0">
        <w:rPr>
          <w:rFonts w:ascii="Book Antiqua" w:hAnsi="Book Antiqua"/>
          <w:i/>
          <w:iCs/>
          <w:lang w:val="en-US"/>
        </w:rPr>
        <w:t>Ezekieli 9:3</w:t>
      </w:r>
      <w:r w:rsidRPr="007B22B0">
        <w:rPr>
          <w:rFonts w:ascii="Book Antiqua" w:hAnsi="Book Antiqua"/>
          <w:lang w:val="en-US"/>
        </w:rPr>
        <w:t>)</w:t>
      </w:r>
    </w:p>
    <w:p w14:paraId="79A807C6" w14:textId="77777777" w:rsidR="007B22B0" w:rsidRPr="007B22B0" w:rsidRDefault="007B22B0" w:rsidP="007B22B0">
      <w:pPr>
        <w:jc w:val="both"/>
        <w:rPr>
          <w:rFonts w:ascii="Book Antiqua" w:hAnsi="Book Antiqua"/>
          <w:lang w:val="en-US"/>
        </w:rPr>
      </w:pPr>
      <w:r w:rsidRPr="007B22B0">
        <w:rPr>
          <w:rFonts w:ascii="Book Antiqua" w:hAnsi="Book Antiqua"/>
          <w:lang w:val="en-US"/>
        </w:rPr>
        <w:br/>
        <w:t>Maelezo haya yanamfaa mtu aliyeandika kwa wingi kuhusu Maandiko kwa ajili ya kanisa la Kikristo.</w:t>
      </w:r>
    </w:p>
    <w:p w14:paraId="3E3F42F9"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Charles Taze Russell alikuwa akimiliki maduka ya rejareja pamoja na baba yake. Akiwa na umri wa miaka 21, alikuwa na utajiri wa zaidi ya dola 250,000. Miaka mitatu baadaye, mwaka 1876, aligundua vipengele vya wakati na unabii wa maandiko vinavyorejelea </w:t>
      </w:r>
      <w:r w:rsidRPr="007B22B0">
        <w:rPr>
          <w:rFonts w:ascii="Book Antiqua" w:hAnsi="Book Antiqua"/>
          <w:i/>
          <w:iCs/>
          <w:lang w:val="en-US"/>
        </w:rPr>
        <w:t>parousia</w:t>
      </w:r>
      <w:r w:rsidRPr="007B22B0">
        <w:rPr>
          <w:rFonts w:ascii="Book Antiqua" w:hAnsi="Book Antiqua"/>
          <w:lang w:val="en-US"/>
        </w:rPr>
        <w:t xml:space="preserve"> (uwepo) wa Bwana mwaka 1874. Alitambua mara moja kuwa huo ulikuwa ni wakati maalum wa mavuno, hivyo alipaswa kuamua kama aendelee na biashara au ajitoe kikamilifu katika huduma ya Bwana. Kama angeendelea na biashara, huenda angekuwa mtu tajiri sana duniani. Lakini aliviacha vyote na kuingia kikamilifu katika huduma mwaka 1877.</w:t>
      </w:r>
    </w:p>
    <w:p w14:paraId="1BF910AB"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Wakati huo alikuwa na mali ya zaidi ya dola 350,000 ambayo aliitumia yote katika huduma ya Bwana. Kwa miongo minne iliyofuata, alifanya kazi kwa bidii, akisafiri maelfu ya maili, akihubiri, akihariri na kuandika katika jarida </w:t>
      </w:r>
      <w:r w:rsidRPr="007B22B0">
        <w:rPr>
          <w:rFonts w:ascii="Book Antiqua" w:hAnsi="Book Antiqua"/>
          <w:i/>
          <w:iCs/>
          <w:lang w:val="en-US"/>
        </w:rPr>
        <w:t>Zion’s Watch Tower and Herald of Christ’s Presence</w:t>
      </w:r>
      <w:r w:rsidRPr="007B22B0">
        <w:rPr>
          <w:rFonts w:ascii="Book Antiqua" w:hAnsi="Book Antiqua"/>
          <w:lang w:val="en-US"/>
        </w:rPr>
        <w:t>. Mahubiri yake yalichapishwa pia katika mamia ya magazeti. Ilisemekana kuwa wasikilizaji wake wa kila wiki walifikia kati ya milioni 15 hadi 20.</w:t>
      </w:r>
    </w:p>
    <w:p w14:paraId="3D012B2A" w14:textId="77777777" w:rsidR="007B22B0" w:rsidRPr="007B22B0" w:rsidRDefault="007B22B0" w:rsidP="007B22B0">
      <w:pPr>
        <w:jc w:val="both"/>
        <w:rPr>
          <w:rFonts w:ascii="Book Antiqua" w:hAnsi="Book Antiqua"/>
          <w:lang w:val="en-US"/>
        </w:rPr>
      </w:pPr>
      <w:r w:rsidRPr="007B22B0">
        <w:rPr>
          <w:rFonts w:ascii="Book Antiqua" w:hAnsi="Book Antiqua"/>
          <w:lang w:val="en-US"/>
        </w:rPr>
        <w:t>Mwaka 1910, alihutubia Wayahudi elfu nne huko New York, waliomsifia kwa makofi ya heshima. Mwaka 1914, kazi yake kubwa ya mwisho ilionekana—</w:t>
      </w:r>
      <w:r w:rsidRPr="007B22B0">
        <w:rPr>
          <w:rFonts w:ascii="Book Antiqua" w:hAnsi="Book Antiqua"/>
          <w:b/>
          <w:bCs/>
          <w:i/>
          <w:iCs/>
          <w:lang w:val="en-US"/>
        </w:rPr>
        <w:t>“The Photo-Drama of Creation.”</w:t>
      </w:r>
      <w:r w:rsidRPr="007B22B0">
        <w:rPr>
          <w:rFonts w:ascii="Book Antiqua" w:hAnsi="Book Antiqua"/>
          <w:b/>
          <w:bCs/>
          <w:lang w:val="en-US"/>
        </w:rPr>
        <w:t xml:space="preserve"> </w:t>
      </w:r>
      <w:r w:rsidRPr="007B22B0">
        <w:rPr>
          <w:rFonts w:ascii="Book Antiqua" w:hAnsi="Book Antiqua"/>
          <w:lang w:val="en-US"/>
        </w:rPr>
        <w:t xml:space="preserve">Haya yalikuwa ni maonyesho ya kihistoria ya ulimwengu, yaliyoelezwa kwa sauti na picha za rangi zinazosonga kwa wakati sambamba(slides). Ilijumuisha mamia ya michoro na mchoro halisi. Gharama ya uzalishaji wake ilifikia zaidi ya dola milioni moja. </w:t>
      </w:r>
      <w:r w:rsidRPr="007B22B0">
        <w:rPr>
          <w:rFonts w:ascii="Book Antiqua" w:hAnsi="Book Antiqua"/>
          <w:lang w:val="en-US"/>
        </w:rPr>
        <w:lastRenderedPageBreak/>
        <w:t>Ilionyeshwa kote Marekani, Ulaya, na Australia, na ujumbe wake ulifikia takribani watu milioni kumi ndani ya miaka miwili iliyofuata.</w:t>
      </w:r>
    </w:p>
    <w:p w14:paraId="70E1C930" w14:textId="77777777" w:rsidR="007B22B0" w:rsidRPr="007B22B0" w:rsidRDefault="007B22B0" w:rsidP="007B22B0">
      <w:pPr>
        <w:jc w:val="both"/>
        <w:rPr>
          <w:rFonts w:ascii="Book Antiqua" w:hAnsi="Book Antiqua"/>
          <w:lang w:val="en-US"/>
        </w:rPr>
      </w:pPr>
      <w:r w:rsidRPr="007B22B0">
        <w:rPr>
          <w:rFonts w:ascii="Book Antiqua" w:hAnsi="Book Antiqua"/>
          <w:b/>
          <w:bCs/>
          <w:lang w:val="en-US"/>
        </w:rPr>
        <w:t>Charles Taze Russell</w:t>
      </w:r>
      <w:r w:rsidRPr="007B22B0">
        <w:rPr>
          <w:rFonts w:ascii="Book Antiqua" w:hAnsi="Book Antiqua"/>
          <w:lang w:val="en-US"/>
        </w:rPr>
        <w:t xml:space="preserve"> ndiye alikuwa </w:t>
      </w:r>
      <w:r w:rsidRPr="007B22B0">
        <w:rPr>
          <w:rFonts w:ascii="Book Antiqua" w:hAnsi="Book Antiqua"/>
          <w:i/>
          <w:iCs/>
          <w:lang w:val="en-US"/>
        </w:rPr>
        <w:t>“mtumwa mwaminifu na mwenye busara, ambaye Bwana wake alimuweka juu ya mali zake zote.”</w:t>
      </w:r>
      <w:r w:rsidRPr="007B22B0">
        <w:rPr>
          <w:rFonts w:ascii="Book Antiqua" w:hAnsi="Book Antiqua"/>
          <w:lang w:val="en-US"/>
        </w:rPr>
        <w:t xml:space="preserve"> Wafuasi wa Charles Russell na maandiko yake wanajulikana kama </w:t>
      </w:r>
      <w:r w:rsidRPr="007B22B0">
        <w:rPr>
          <w:rFonts w:ascii="Book Antiqua" w:hAnsi="Book Antiqua"/>
          <w:i/>
          <w:iCs/>
          <w:lang w:val="en-US"/>
        </w:rPr>
        <w:t>Wanafunzi wa Biblia</w:t>
      </w:r>
      <w:r w:rsidRPr="007B22B0">
        <w:rPr>
          <w:rFonts w:ascii="Book Antiqua" w:hAnsi="Book Antiqua"/>
          <w:lang w:val="en-US"/>
        </w:rPr>
        <w:t>. Alikufa tarehe 31 Oktoba, 1916, akiwa ndani ya treni akirudi nyumbani baada ya ziara ndefu kwa ndugu walioko upande wa magharibi wa Marekani.</w:t>
      </w:r>
    </w:p>
    <w:p w14:paraId="20F03BF6" w14:textId="77777777" w:rsidR="007B22B0" w:rsidRPr="007B22B0" w:rsidRDefault="007B22B0" w:rsidP="007B22B0">
      <w:pPr>
        <w:jc w:val="both"/>
        <w:rPr>
          <w:rFonts w:ascii="Book Antiqua" w:hAnsi="Book Antiqua"/>
          <w:lang w:val="en-US"/>
        </w:rPr>
      </w:pPr>
    </w:p>
    <w:p w14:paraId="3B391A38" w14:textId="77777777" w:rsidR="007B22B0" w:rsidRPr="007B22B0" w:rsidRDefault="007B22B0" w:rsidP="007B22B0">
      <w:pPr>
        <w:jc w:val="both"/>
        <w:rPr>
          <w:rFonts w:ascii="Book Antiqua" w:hAnsi="Book Antiqua"/>
          <w:b/>
          <w:bCs/>
          <w:lang w:val="en-US"/>
        </w:rPr>
      </w:pPr>
      <w:r w:rsidRPr="007B22B0">
        <w:rPr>
          <w:rFonts w:ascii="Segoe UI Symbol" w:hAnsi="Segoe UI Symbol" w:cs="Segoe UI Symbol"/>
          <w:b/>
          <w:bCs/>
        </w:rPr>
        <w:t>✦✦✦</w:t>
      </w:r>
      <w:r w:rsidRPr="007B22B0">
        <w:rPr>
          <w:rFonts w:ascii="Book Antiqua" w:hAnsi="Book Antiqua"/>
          <w:b/>
          <w:bCs/>
          <w:lang w:val="en-US"/>
        </w:rPr>
        <w:t>Maono ya Zekaria</w:t>
      </w:r>
      <w:r w:rsidRPr="007B22B0">
        <w:rPr>
          <w:rFonts w:ascii="Segoe UI Symbol" w:hAnsi="Segoe UI Symbol" w:cs="Segoe UI Symbol"/>
          <w:b/>
          <w:bCs/>
        </w:rPr>
        <w:t>✦✦✦</w:t>
      </w:r>
    </w:p>
    <w:p w14:paraId="18AFA59F" w14:textId="77777777" w:rsidR="007B22B0" w:rsidRPr="007B22B0" w:rsidRDefault="007B22B0" w:rsidP="007B22B0">
      <w:pPr>
        <w:jc w:val="both"/>
        <w:rPr>
          <w:rFonts w:ascii="Book Antiqua" w:hAnsi="Book Antiqua"/>
          <w:lang w:val="en-US"/>
        </w:rPr>
      </w:pPr>
      <w:r w:rsidRPr="007B22B0">
        <w:rPr>
          <w:rFonts w:ascii="Book Antiqua" w:hAnsi="Book Antiqua"/>
          <w:lang w:val="en-US"/>
        </w:rPr>
        <w:t>Sasa hebu tuangalie unabii unaohusiana na haya:</w:t>
      </w:r>
    </w:p>
    <w:p w14:paraId="25717EFC" w14:textId="77777777" w:rsidR="007B22B0" w:rsidRPr="007B22B0" w:rsidRDefault="007B22B0" w:rsidP="007B22B0">
      <w:pPr>
        <w:jc w:val="both"/>
        <w:rPr>
          <w:rFonts w:ascii="Book Antiqua" w:hAnsi="Book Antiqua"/>
          <w:i/>
          <w:iCs/>
          <w:lang w:val="en-US"/>
        </w:rPr>
      </w:pPr>
      <w:r w:rsidRPr="007B22B0">
        <w:rPr>
          <w:rFonts w:ascii="Book Antiqua" w:hAnsi="Book Antiqua"/>
          <w:lang w:val="en-US"/>
        </w:rPr>
        <w:br/>
      </w:r>
      <w:r w:rsidRPr="007B22B0">
        <w:rPr>
          <w:rFonts w:ascii="Book Antiqua" w:hAnsi="Book Antiqua"/>
          <w:i/>
          <w:iCs/>
          <w:lang w:val="en-US"/>
        </w:rPr>
        <w:t>“Ndipo yule malaika aliyekuwa akisema nami akanirudia, akanionyesha kama mtu aonyeshwavyo usingizini. Akaniambia, Unaona nini? Nikasema, Naona kinara cha dhahabu, chote, na bakuli juu yake, na taa saba juu yake, na bomba saba kwa kila taa, zilizo juu yake; tena mizeituni miwili karibu naye, moja upande wa kuume wa bakuli, na moja upande wa kushoto. …</w:t>
      </w:r>
    </w:p>
    <w:p w14:paraId="0E214232" w14:textId="77777777" w:rsidR="007B22B0" w:rsidRPr="007B22B0" w:rsidRDefault="007B22B0" w:rsidP="007B22B0">
      <w:pPr>
        <w:jc w:val="both"/>
        <w:rPr>
          <w:rFonts w:ascii="Book Antiqua" w:hAnsi="Book Antiqua"/>
          <w:i/>
          <w:iCs/>
          <w:lang w:val="en-US"/>
        </w:rPr>
      </w:pPr>
    </w:p>
    <w:p w14:paraId="2CF537EE" w14:textId="39BFFCA7" w:rsidR="007B22B0" w:rsidRPr="007B22B0" w:rsidRDefault="007B22B0" w:rsidP="007B22B0">
      <w:pPr>
        <w:jc w:val="both"/>
        <w:rPr>
          <w:rFonts w:ascii="Book Antiqua" w:hAnsi="Book Antiqua"/>
          <w:lang w:val="en-US"/>
        </w:rPr>
      </w:pPr>
      <w:r w:rsidRPr="007B22B0">
        <w:rPr>
          <w:rFonts w:ascii="Book Antiqua" w:hAnsi="Book Antiqua"/>
        </w:rPr>
        <w:drawing>
          <wp:anchor distT="0" distB="0" distL="114300" distR="114300" simplePos="0" relativeHeight="251665408" behindDoc="0" locked="0" layoutInCell="1" allowOverlap="1" wp14:anchorId="6A4D302B" wp14:editId="479EFF96">
            <wp:simplePos x="0" y="0"/>
            <wp:positionH relativeFrom="margin">
              <wp:posOffset>1976755</wp:posOffset>
            </wp:positionH>
            <wp:positionV relativeFrom="margin">
              <wp:posOffset>441325</wp:posOffset>
            </wp:positionV>
            <wp:extent cx="2343785" cy="1835150"/>
            <wp:effectExtent l="0" t="0" r="0" b="0"/>
            <wp:wrapSquare wrapText="bothSides"/>
            <wp:docPr id="1564386867" name="Picture 14"/>
            <wp:cNvGraphicFramePr/>
            <a:graphic xmlns:a="http://schemas.openxmlformats.org/drawingml/2006/main">
              <a:graphicData uri="http://schemas.openxmlformats.org/drawingml/2006/picture">
                <pic:pic xmlns:pic="http://schemas.openxmlformats.org/drawingml/2006/picture">
                  <pic:nvPicPr>
                    <pic:cNvPr id="423907304" name="Picture 8"/>
                    <pic:cNvPicPr/>
                  </pic:nvPicPr>
                  <pic:blipFill>
                    <a:blip r:embed="rId14"/>
                    <a:stretch>
                      <a:fillRect/>
                    </a:stretch>
                  </pic:blipFill>
                  <pic:spPr>
                    <a:xfrm>
                      <a:off x="0" y="0"/>
                      <a:ext cx="2343785" cy="1832610"/>
                    </a:xfrm>
                    <a:prstGeom prst="rect">
                      <a:avLst/>
                    </a:prstGeom>
                    <a:ln>
                      <a:noFill/>
                    </a:ln>
                    <a:effectLst>
                      <a:softEdge rad="112500"/>
                    </a:effectLst>
                  </pic:spPr>
                </pic:pic>
              </a:graphicData>
            </a:graphic>
            <wp14:sizeRelH relativeFrom="margin">
              <wp14:pctWidth>0</wp14:pctWidth>
            </wp14:sizeRelH>
            <wp14:sizeRelV relativeFrom="page">
              <wp14:pctHeight>0</wp14:pctHeight>
            </wp14:sizeRelV>
          </wp:anchor>
        </w:drawing>
      </w:r>
      <w:r w:rsidRPr="007B22B0">
        <w:rPr>
          <w:rFonts w:ascii="Book Antiqua" w:hAnsi="Book Antiqua"/>
          <w:i/>
          <w:iCs/>
          <w:lang w:val="en-US"/>
        </w:rPr>
        <w:t xml:space="preserve"> Nikamwuliza, Je! Hizi matawi mawili ya mizeituni ni nini, yaliyo karibu na mabomba mawili ya dhahabu, yatiazo mafuta ya dhahabu? Akajibu, Je! Hujui hayo ni nini? Nikasema, La, bwana wangu. Ndipo akasema, Hawa ndio </w:t>
      </w:r>
      <w:r w:rsidRPr="007B22B0">
        <w:rPr>
          <w:rFonts w:ascii="Book Antiqua" w:hAnsi="Book Antiqua"/>
          <w:i/>
          <w:iCs/>
          <w:lang w:val="en-US"/>
        </w:rPr>
        <w:lastRenderedPageBreak/>
        <w:t>wawili waliotiwa mafuta wasimamao karibu na Bwana wa dunia yote”</w:t>
      </w:r>
      <w:r w:rsidRPr="007B22B0">
        <w:rPr>
          <w:rFonts w:ascii="Book Antiqua" w:hAnsi="Book Antiqua"/>
          <w:lang w:val="en-US"/>
        </w:rPr>
        <w:t xml:space="preserve"> (</w:t>
      </w:r>
      <w:r w:rsidRPr="007B22B0">
        <w:rPr>
          <w:rFonts w:ascii="Book Antiqua" w:hAnsi="Book Antiqua"/>
          <w:i/>
          <w:iCs/>
          <w:lang w:val="en-US"/>
        </w:rPr>
        <w:t>Zekaria 4:1-3, 11-14</w:t>
      </w:r>
      <w:r w:rsidRPr="007B22B0">
        <w:rPr>
          <w:rFonts w:ascii="Book Antiqua" w:hAnsi="Book Antiqua"/>
          <w:lang w:val="en-US"/>
        </w:rPr>
        <w:t>).</w:t>
      </w:r>
    </w:p>
    <w:p w14:paraId="566F6F0A"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Maono haya ya kinabii yanahusu </w:t>
      </w:r>
      <w:r w:rsidRPr="007B22B0">
        <w:rPr>
          <w:rFonts w:ascii="Book Antiqua" w:hAnsi="Book Antiqua"/>
          <w:b/>
          <w:bCs/>
          <w:lang w:val="en-US"/>
        </w:rPr>
        <w:t>kanisa la Yesu Kristo</w:t>
      </w:r>
      <w:r w:rsidRPr="007B22B0">
        <w:rPr>
          <w:rFonts w:ascii="Book Antiqua" w:hAnsi="Book Antiqua"/>
          <w:lang w:val="en-US"/>
        </w:rPr>
        <w:t xml:space="preserve"> na vipindi vyake saba pamoja na </w:t>
      </w:r>
      <w:r w:rsidRPr="007B22B0">
        <w:rPr>
          <w:rFonts w:ascii="Book Antiqua" w:hAnsi="Book Antiqua"/>
          <w:i/>
          <w:iCs/>
          <w:lang w:val="en-US"/>
        </w:rPr>
        <w:t>“malaika saba.”</w:t>
      </w:r>
      <w:r w:rsidRPr="007B22B0">
        <w:rPr>
          <w:rFonts w:ascii="Book Antiqua" w:hAnsi="Book Antiqua"/>
          <w:lang w:val="en-US"/>
        </w:rPr>
        <w:t xml:space="preserve"> Hii </w:t>
      </w:r>
      <w:r w:rsidRPr="007B22B0">
        <w:rPr>
          <w:rFonts w:ascii="Book Antiqua" w:hAnsi="Book Antiqua"/>
          <w:i/>
          <w:iCs/>
          <w:lang w:val="en-US"/>
        </w:rPr>
        <w:t>“kinara cha taa”</w:t>
      </w:r>
      <w:r w:rsidRPr="007B22B0">
        <w:rPr>
          <w:rFonts w:ascii="Book Antiqua" w:hAnsi="Book Antiqua"/>
          <w:lang w:val="en-US"/>
        </w:rPr>
        <w:t xml:space="preserve"> chenye </w:t>
      </w:r>
      <w:r w:rsidRPr="007B22B0">
        <w:rPr>
          <w:rFonts w:ascii="Book Antiqua" w:hAnsi="Book Antiqua"/>
          <w:i/>
          <w:iCs/>
          <w:lang w:val="en-US"/>
        </w:rPr>
        <w:t>“taa saba”</w:t>
      </w:r>
      <w:r w:rsidRPr="007B22B0">
        <w:rPr>
          <w:rFonts w:ascii="Book Antiqua" w:hAnsi="Book Antiqua"/>
          <w:lang w:val="en-US"/>
        </w:rPr>
        <w:t xml:space="preserve"> pia kiliandikwa na Yohana:</w:t>
      </w:r>
      <w:r w:rsidRPr="007B22B0">
        <w:rPr>
          <w:rFonts w:ascii="Book Antiqua" w:hAnsi="Book Antiqua"/>
          <w:lang w:val="en-US"/>
        </w:rPr>
        <w:br/>
      </w:r>
      <w:r w:rsidRPr="007B22B0">
        <w:rPr>
          <w:rFonts w:ascii="Book Antiqua" w:hAnsi="Book Antiqua"/>
          <w:i/>
          <w:iCs/>
          <w:lang w:val="en-US"/>
        </w:rPr>
        <w:t>“Nikageuka ili niione ile sauti iliyokuwa inanena nami. Na nilipogeuka, naliona vinara saba vya taa vya dhahabu”</w:t>
      </w:r>
      <w:r w:rsidRPr="007B22B0">
        <w:rPr>
          <w:rFonts w:ascii="Book Antiqua" w:hAnsi="Book Antiqua"/>
          <w:lang w:val="en-US"/>
        </w:rPr>
        <w:t xml:space="preserve"> (</w:t>
      </w:r>
      <w:r w:rsidRPr="007B22B0">
        <w:rPr>
          <w:rFonts w:ascii="Book Antiqua" w:hAnsi="Book Antiqua"/>
          <w:i/>
          <w:iCs/>
          <w:lang w:val="en-US"/>
        </w:rPr>
        <w:t>Ufunuo 1:12</w:t>
      </w:r>
      <w:r w:rsidRPr="007B22B0">
        <w:rPr>
          <w:rFonts w:ascii="Book Antiqua" w:hAnsi="Book Antiqua"/>
          <w:lang w:val="en-US"/>
        </w:rPr>
        <w:t>).</w:t>
      </w:r>
    </w:p>
    <w:p w14:paraId="0C03BAB6" w14:textId="77777777" w:rsidR="007B22B0" w:rsidRPr="007B22B0" w:rsidRDefault="007B22B0" w:rsidP="007B22B0">
      <w:pPr>
        <w:jc w:val="both"/>
        <w:rPr>
          <w:rFonts w:ascii="Book Antiqua" w:hAnsi="Book Antiqua"/>
          <w:lang w:val="en-US"/>
        </w:rPr>
      </w:pPr>
      <w:r w:rsidRPr="007B22B0">
        <w:rPr>
          <w:rFonts w:ascii="Book Antiqua" w:hAnsi="Book Antiqua"/>
          <w:lang w:val="en-US"/>
        </w:rPr>
        <w:t>Kinara kama hicho pia kilikuwepo katika Mahali Patakatifu pa Maskani ya Wayahudi:</w:t>
      </w:r>
    </w:p>
    <w:p w14:paraId="061E9710"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“Nawe fanya kinara cha taa kwa dhahabu safi. Ukitengeneze kwa kazi ya kupiga; sehemu yake ya chini na shoka lake, vikombe vyake, vitumba vyake na maua yake; yote yawe kitu kimoja”</w:t>
      </w:r>
      <w:r w:rsidRPr="007B22B0">
        <w:rPr>
          <w:rFonts w:ascii="Book Antiqua" w:hAnsi="Book Antiqua"/>
          <w:lang w:val="en-US"/>
        </w:rPr>
        <w:t xml:space="preserve"> (</w:t>
      </w:r>
      <w:r w:rsidRPr="007B22B0">
        <w:rPr>
          <w:rFonts w:ascii="Book Antiqua" w:hAnsi="Book Antiqua"/>
          <w:i/>
          <w:iCs/>
          <w:lang w:val="en-US"/>
        </w:rPr>
        <w:t>Kutoka 25:31</w:t>
      </w:r>
      <w:r w:rsidRPr="007B22B0">
        <w:rPr>
          <w:rFonts w:ascii="Book Antiqua" w:hAnsi="Book Antiqua"/>
          <w:lang w:val="en-US"/>
        </w:rPr>
        <w:t>).</w:t>
      </w:r>
    </w:p>
    <w:p w14:paraId="5E95E41A"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Hiki </w:t>
      </w:r>
      <w:r w:rsidRPr="007B22B0">
        <w:rPr>
          <w:rFonts w:ascii="Book Antiqua" w:hAnsi="Book Antiqua"/>
          <w:i/>
          <w:iCs/>
          <w:lang w:val="en-US"/>
        </w:rPr>
        <w:t>“kinara cha taa chenye matawi saba ya dhahabu”</w:t>
      </w:r>
      <w:r w:rsidRPr="007B22B0">
        <w:rPr>
          <w:rFonts w:ascii="Book Antiqua" w:hAnsi="Book Antiqua"/>
          <w:lang w:val="en-US"/>
        </w:rPr>
        <w:t xml:space="preserve"> kilikuwa kielelezo cha </w:t>
      </w:r>
      <w:r w:rsidRPr="007B22B0">
        <w:rPr>
          <w:rFonts w:ascii="Book Antiqua" w:hAnsi="Book Antiqua"/>
          <w:b/>
          <w:bCs/>
          <w:lang w:val="en-US"/>
        </w:rPr>
        <w:t>kanisa la Yesu Kristo</w:t>
      </w:r>
      <w:r w:rsidRPr="007B22B0">
        <w:rPr>
          <w:rFonts w:ascii="Book Antiqua" w:hAnsi="Book Antiqua"/>
          <w:lang w:val="en-US"/>
        </w:rPr>
        <w:t xml:space="preserve"> katika vipindi vyake saba vya wakati. Vinara hivi vya taa saba, vyenye taa zao saba, hupokea </w:t>
      </w:r>
      <w:r w:rsidRPr="007B22B0">
        <w:rPr>
          <w:rFonts w:ascii="Book Antiqua" w:hAnsi="Book Antiqua"/>
          <w:i/>
          <w:iCs/>
          <w:lang w:val="en-US"/>
        </w:rPr>
        <w:t>mafuta ya dhahabu</w:t>
      </w:r>
      <w:r w:rsidRPr="007B22B0">
        <w:rPr>
          <w:rFonts w:ascii="Book Antiqua" w:hAnsi="Book Antiqua"/>
          <w:lang w:val="en-US"/>
        </w:rPr>
        <w:t xml:space="preserve"> kutoka kwa </w:t>
      </w:r>
      <w:r w:rsidRPr="007B22B0">
        <w:rPr>
          <w:rFonts w:ascii="Book Antiqua" w:hAnsi="Book Antiqua"/>
          <w:b/>
          <w:bCs/>
          <w:lang w:val="en-US"/>
        </w:rPr>
        <w:t>miti miwili ya mizeituni</w:t>
      </w:r>
      <w:r w:rsidRPr="007B22B0">
        <w:rPr>
          <w:rFonts w:ascii="Book Antiqua" w:hAnsi="Book Antiqua"/>
          <w:lang w:val="en-US"/>
        </w:rPr>
        <w:t xml:space="preserve"> kupitia </w:t>
      </w:r>
      <w:r w:rsidRPr="007B22B0">
        <w:rPr>
          <w:rFonts w:ascii="Book Antiqua" w:hAnsi="Book Antiqua"/>
          <w:b/>
          <w:bCs/>
          <w:lang w:val="en-US"/>
        </w:rPr>
        <w:t>bomba mbili za dhahabu</w:t>
      </w:r>
      <w:r w:rsidRPr="007B22B0">
        <w:rPr>
          <w:rFonts w:ascii="Book Antiqua" w:hAnsi="Book Antiqua"/>
          <w:lang w:val="en-US"/>
        </w:rPr>
        <w:t xml:space="preserve"> hadi kwenye </w:t>
      </w:r>
      <w:r w:rsidRPr="007B22B0">
        <w:rPr>
          <w:rFonts w:ascii="Book Antiqua" w:hAnsi="Book Antiqua"/>
          <w:b/>
          <w:bCs/>
          <w:lang w:val="en-US"/>
        </w:rPr>
        <w:t>bakuli</w:t>
      </w:r>
      <w:r w:rsidRPr="007B22B0">
        <w:rPr>
          <w:rFonts w:ascii="Book Antiqua" w:hAnsi="Book Antiqua"/>
          <w:lang w:val="en-US"/>
        </w:rPr>
        <w:t xml:space="preserve">, na kutoka kwenye bakuli kupitia </w:t>
      </w:r>
      <w:r w:rsidRPr="007B22B0">
        <w:rPr>
          <w:rFonts w:ascii="Book Antiqua" w:hAnsi="Book Antiqua"/>
          <w:b/>
          <w:bCs/>
          <w:lang w:val="en-US"/>
        </w:rPr>
        <w:t>vichuruzio saba vya dhahabu</w:t>
      </w:r>
      <w:r w:rsidRPr="007B22B0">
        <w:rPr>
          <w:rFonts w:ascii="Book Antiqua" w:hAnsi="Book Antiqua"/>
          <w:lang w:val="en-US"/>
        </w:rPr>
        <w:t xml:space="preserve"> hadi kwenye taa saba zilizoko juu ya vinara. Hii ni picha ya </w:t>
      </w:r>
      <w:r w:rsidRPr="007B22B0">
        <w:rPr>
          <w:rFonts w:ascii="Book Antiqua" w:hAnsi="Book Antiqua"/>
          <w:b/>
          <w:bCs/>
          <w:lang w:val="en-US"/>
        </w:rPr>
        <w:t>ulinzi wa kimungu</w:t>
      </w:r>
      <w:r w:rsidRPr="007B22B0">
        <w:rPr>
          <w:rFonts w:ascii="Book Antiqua" w:hAnsi="Book Antiqua"/>
          <w:lang w:val="en-US"/>
        </w:rPr>
        <w:t xml:space="preserve"> (dhahabu) kwa ajili ya kanisa katika Enzi hii ya Injili.</w:t>
      </w:r>
    </w:p>
    <w:p w14:paraId="375CA87D" w14:textId="77777777" w:rsidR="007B22B0" w:rsidRPr="007B22B0" w:rsidRDefault="007B22B0" w:rsidP="007B22B0">
      <w:pPr>
        <w:jc w:val="both"/>
        <w:rPr>
          <w:rFonts w:ascii="Book Antiqua" w:hAnsi="Book Antiqua"/>
          <w:b/>
          <w:bCs/>
          <w:lang w:val="en-US"/>
        </w:rPr>
      </w:pPr>
      <w:r w:rsidRPr="007B22B0">
        <w:rPr>
          <w:rFonts w:ascii="Book Antiqua" w:hAnsi="Book Antiqua"/>
          <w:b/>
          <w:bCs/>
          <w:lang w:val="en-US"/>
        </w:rPr>
        <w:t>“Vinara saba vya taa”</w:t>
      </w:r>
    </w:p>
    <w:p w14:paraId="78B8A497" w14:textId="77777777" w:rsidR="007B22B0" w:rsidRPr="007B22B0" w:rsidRDefault="007B22B0" w:rsidP="007B22B0">
      <w:pPr>
        <w:jc w:val="both"/>
        <w:rPr>
          <w:rFonts w:ascii="Book Antiqua" w:hAnsi="Book Antiqua"/>
          <w:lang w:val="en-US"/>
        </w:rPr>
      </w:pPr>
      <w:r w:rsidRPr="007B22B0">
        <w:rPr>
          <w:rFonts w:ascii="Book Antiqua" w:hAnsi="Book Antiqua"/>
          <w:lang w:val="en-US"/>
        </w:rPr>
        <w:t>Hivi vinawakilisha vipindi saba vya wakati wa kanisa, kuanzia Pentekoste hadi kukamilika kwake. Kanisa hushikilia nuru ya kweli ya Mungu:</w:t>
      </w:r>
    </w:p>
    <w:p w14:paraId="5E8F253F"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“Ninyi ni nuru ya ulimwengu”</w:t>
      </w:r>
      <w:r w:rsidRPr="007B22B0">
        <w:rPr>
          <w:rFonts w:ascii="Book Antiqua" w:hAnsi="Book Antiqua"/>
          <w:lang w:val="en-US"/>
        </w:rPr>
        <w:t xml:space="preserve"> (</w:t>
      </w:r>
      <w:r w:rsidRPr="007B22B0">
        <w:rPr>
          <w:rFonts w:ascii="Book Antiqua" w:hAnsi="Book Antiqua"/>
          <w:i/>
          <w:iCs/>
          <w:lang w:val="en-US"/>
        </w:rPr>
        <w:t>Mathayo 5:14</w:t>
      </w:r>
      <w:r w:rsidRPr="007B22B0">
        <w:rPr>
          <w:rFonts w:ascii="Book Antiqua" w:hAnsi="Book Antiqua"/>
          <w:lang w:val="en-US"/>
        </w:rPr>
        <w:t>).</w:t>
      </w:r>
    </w:p>
    <w:p w14:paraId="3494CD69" w14:textId="77777777" w:rsidR="007B22B0" w:rsidRPr="007B22B0" w:rsidRDefault="007B22B0" w:rsidP="007B22B0">
      <w:pPr>
        <w:jc w:val="both"/>
        <w:rPr>
          <w:rFonts w:ascii="Book Antiqua" w:hAnsi="Book Antiqua"/>
          <w:b/>
          <w:bCs/>
          <w:lang w:val="en-US"/>
        </w:rPr>
      </w:pPr>
      <w:r w:rsidRPr="007B22B0">
        <w:rPr>
          <w:rFonts w:ascii="Book Antiqua" w:hAnsi="Book Antiqua"/>
          <w:b/>
          <w:bCs/>
          <w:lang w:val="en-US"/>
        </w:rPr>
        <w:lastRenderedPageBreak/>
        <w:t>“Vichuruzio saba vya dhahabu”</w:t>
      </w:r>
    </w:p>
    <w:p w14:paraId="4B9901B9"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Hivi vinawakilisha </w:t>
      </w:r>
      <w:r w:rsidRPr="007B22B0">
        <w:rPr>
          <w:rFonts w:ascii="Book Antiqua" w:hAnsi="Book Antiqua"/>
          <w:i/>
          <w:iCs/>
          <w:lang w:val="en-US"/>
        </w:rPr>
        <w:t>malaika saba</w:t>
      </w:r>
      <w:r w:rsidRPr="007B22B0">
        <w:rPr>
          <w:rFonts w:ascii="Book Antiqua" w:hAnsi="Book Antiqua"/>
          <w:lang w:val="en-US"/>
        </w:rPr>
        <w:t xml:space="preserve"> au wajumbe maalum waliowekwa na Bwana katika kila kipindi cha wakati, ambao kupitia kwao kanisa lilipokea na kulishwa kwa kweli ya neno la Mungu. Hawa ndio </w:t>
      </w:r>
      <w:r w:rsidRPr="007B22B0">
        <w:rPr>
          <w:rFonts w:ascii="Book Antiqua" w:hAnsi="Book Antiqua"/>
          <w:i/>
          <w:iCs/>
          <w:lang w:val="en-US"/>
        </w:rPr>
        <w:t>“nyota saba”</w:t>
      </w:r>
      <w:r w:rsidRPr="007B22B0">
        <w:rPr>
          <w:rFonts w:ascii="Book Antiqua" w:hAnsi="Book Antiqua"/>
          <w:lang w:val="en-US"/>
        </w:rPr>
        <w:t xml:space="preserve"> katika mkono wake wa kuume, vyombo maalum vya kazi vya Bwana.</w:t>
      </w:r>
    </w:p>
    <w:p w14:paraId="47E3E21C" w14:textId="77777777" w:rsidR="007B22B0" w:rsidRPr="007B22B0" w:rsidRDefault="007B22B0" w:rsidP="007B22B0">
      <w:pPr>
        <w:jc w:val="both"/>
        <w:rPr>
          <w:rFonts w:ascii="Book Antiqua" w:hAnsi="Book Antiqua"/>
          <w:b/>
          <w:bCs/>
          <w:lang w:val="en-US"/>
        </w:rPr>
      </w:pPr>
      <w:r w:rsidRPr="007B22B0">
        <w:rPr>
          <w:rFonts w:ascii="Book Antiqua" w:hAnsi="Book Antiqua"/>
          <w:b/>
          <w:bCs/>
          <w:lang w:val="en-US"/>
        </w:rPr>
        <w:t>“Bakuli”</w:t>
      </w:r>
    </w:p>
    <w:p w14:paraId="0C662617" w14:textId="77777777" w:rsidR="007B22B0" w:rsidRPr="007B22B0" w:rsidRDefault="007B22B0" w:rsidP="007B22B0">
      <w:pPr>
        <w:jc w:val="both"/>
        <w:rPr>
          <w:rFonts w:ascii="Book Antiqua" w:hAnsi="Book Antiqua"/>
          <w:lang w:val="en-US"/>
        </w:rPr>
      </w:pPr>
      <w:r w:rsidRPr="007B22B0">
        <w:rPr>
          <w:rFonts w:ascii="Book Antiqua" w:hAnsi="Book Antiqua"/>
          <w:lang w:val="en-US"/>
        </w:rPr>
        <w:t>Hili linawakilisha uongozi wa Bwana Yesu juu ya kanisa:</w:t>
      </w:r>
      <w:r w:rsidRPr="007B22B0">
        <w:rPr>
          <w:rFonts w:ascii="Book Antiqua" w:hAnsi="Book Antiqua"/>
          <w:lang w:val="en-US"/>
        </w:rPr>
        <w:br/>
      </w:r>
      <w:r w:rsidRPr="007B22B0">
        <w:rPr>
          <w:rFonts w:ascii="Book Antiqua" w:hAnsi="Book Antiqua"/>
          <w:i/>
          <w:iCs/>
          <w:lang w:val="en-US"/>
        </w:rPr>
        <w:t>“Akavitia vitu vyote chini ya miguu yake, akamweka awe kichwa juu ya vitu vyote kwa ajili ya kanisa”</w:t>
      </w:r>
      <w:r w:rsidRPr="007B22B0">
        <w:rPr>
          <w:rFonts w:ascii="Book Antiqua" w:hAnsi="Book Antiqua"/>
          <w:lang w:val="en-US"/>
        </w:rPr>
        <w:t xml:space="preserve"> (</w:t>
      </w:r>
      <w:r w:rsidRPr="007B22B0">
        <w:rPr>
          <w:rFonts w:ascii="Book Antiqua" w:hAnsi="Book Antiqua"/>
          <w:i/>
          <w:iCs/>
          <w:lang w:val="en-US"/>
        </w:rPr>
        <w:t>Waefeso 1:22</w:t>
      </w:r>
      <w:r w:rsidRPr="007B22B0">
        <w:rPr>
          <w:rFonts w:ascii="Book Antiqua" w:hAnsi="Book Antiqua"/>
          <w:lang w:val="en-US"/>
        </w:rPr>
        <w:t>).</w:t>
      </w:r>
    </w:p>
    <w:p w14:paraId="559C061E" w14:textId="4EC42708" w:rsidR="007B22B0" w:rsidRPr="007B22B0" w:rsidRDefault="007B22B0" w:rsidP="007B22B0">
      <w:pPr>
        <w:jc w:val="both"/>
        <w:rPr>
          <w:rFonts w:ascii="Book Antiqua" w:hAnsi="Book Antiqua"/>
          <w:lang w:val="en-US"/>
        </w:rPr>
      </w:pPr>
      <w:r w:rsidRPr="007B22B0">
        <w:rPr>
          <w:rFonts w:ascii="Book Antiqua" w:hAnsi="Book Antiqua"/>
          <w:lang w:val="en-US"/>
        </w:rPr>
        <w:t>Yeye ndiye kichwa na mtoaji wa maisha ya kiroho kwa washirika wa mwili wake:</w:t>
      </w:r>
      <w:r>
        <w:rPr>
          <w:rFonts w:ascii="Book Antiqua" w:hAnsi="Book Antiqua"/>
          <w:lang w:val="en-US"/>
        </w:rPr>
        <w:t xml:space="preserve"> </w:t>
      </w:r>
      <w:r w:rsidRPr="007B22B0">
        <w:rPr>
          <w:rFonts w:ascii="Book Antiqua" w:hAnsi="Book Antiqua"/>
          <w:i/>
          <w:iCs/>
          <w:lang w:val="en-US"/>
        </w:rPr>
        <w:t>“Mimi ndimi mzabibu; ninyi ni matawi. Akaaye ndani yangu, nami ndani yake, huyo huzaa sana; maana pasipo mimi ninyi hamwezi kufanya neno lolote”</w:t>
      </w:r>
      <w:r w:rsidRPr="007B22B0">
        <w:rPr>
          <w:rFonts w:ascii="Book Antiqua" w:hAnsi="Book Antiqua"/>
          <w:lang w:val="en-US"/>
        </w:rPr>
        <w:t xml:space="preserve"> (</w:t>
      </w:r>
      <w:r w:rsidRPr="007B22B0">
        <w:rPr>
          <w:rFonts w:ascii="Book Antiqua" w:hAnsi="Book Antiqua"/>
          <w:i/>
          <w:iCs/>
          <w:lang w:val="en-US"/>
        </w:rPr>
        <w:t>Yohana 15:5</w:t>
      </w:r>
      <w:r w:rsidRPr="007B22B0">
        <w:rPr>
          <w:rFonts w:ascii="Book Antiqua" w:hAnsi="Book Antiqua"/>
          <w:lang w:val="en-US"/>
        </w:rPr>
        <w:t>).</w:t>
      </w:r>
    </w:p>
    <w:p w14:paraId="5DA3A1DC"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Kama vile katika mti, shina hutoa virutubisho vinavyohitajika kwa matawi, na bila muunganiko na shina, matawi hayawezi kuishi—vivyo hivyo, washirika wa mwili wa Kristo huhifadhiwa hai kwa kupitia Yesu, kichwa. Katika picha hii, taa zote saba hupokea </w:t>
      </w:r>
      <w:r w:rsidRPr="007B22B0">
        <w:rPr>
          <w:rFonts w:ascii="Book Antiqua" w:hAnsi="Book Antiqua"/>
          <w:i/>
          <w:iCs/>
          <w:lang w:val="en-US"/>
        </w:rPr>
        <w:t>“mafuta ya dhahabu”</w:t>
      </w:r>
      <w:r w:rsidRPr="007B22B0">
        <w:rPr>
          <w:rFonts w:ascii="Book Antiqua" w:hAnsi="Book Antiqua"/>
          <w:lang w:val="en-US"/>
        </w:rPr>
        <w:t xml:space="preserve"> kutoka kwa </w:t>
      </w:r>
      <w:r w:rsidRPr="007B22B0">
        <w:rPr>
          <w:rFonts w:ascii="Book Antiqua" w:hAnsi="Book Antiqua"/>
          <w:i/>
          <w:iCs/>
          <w:lang w:val="en-US"/>
        </w:rPr>
        <w:t>“bakuli”</w:t>
      </w:r>
      <w:r w:rsidRPr="007B22B0">
        <w:rPr>
          <w:rFonts w:ascii="Book Antiqua" w:hAnsi="Book Antiqua"/>
          <w:lang w:val="en-US"/>
        </w:rPr>
        <w:t xml:space="preserve"> tu.</w:t>
      </w:r>
    </w:p>
    <w:p w14:paraId="3D479CB0" w14:textId="5DF9568C" w:rsidR="007B22B0" w:rsidRPr="007B22B0" w:rsidRDefault="007B22B0" w:rsidP="007B22B0">
      <w:pPr>
        <w:jc w:val="both"/>
        <w:rPr>
          <w:rFonts w:ascii="Book Antiqua" w:hAnsi="Book Antiqua"/>
          <w:lang w:val="en-US"/>
        </w:rPr>
      </w:pPr>
      <w:r w:rsidRPr="007B22B0">
        <w:rPr>
          <w:rFonts w:ascii="Book Antiqua" w:hAnsi="Book Antiqua"/>
          <w:lang w:val="en-US"/>
        </w:rPr>
        <w:t>Tumesoma awali katika Ufunuo:</w:t>
      </w:r>
      <w:r>
        <w:rPr>
          <w:rFonts w:ascii="Book Antiqua" w:hAnsi="Book Antiqua"/>
          <w:lang w:val="en-US"/>
        </w:rPr>
        <w:t xml:space="preserve"> </w:t>
      </w:r>
      <w:r w:rsidRPr="007B22B0">
        <w:rPr>
          <w:rFonts w:ascii="Book Antiqua" w:hAnsi="Book Antiqua"/>
          <w:i/>
          <w:iCs/>
          <w:lang w:val="en-US"/>
        </w:rPr>
        <w:t>“Na katikati ya vile vinara saba vya taa alikuwa mmoja aliyefanana na Mwana wa Adamu”</w:t>
      </w:r>
      <w:r w:rsidRPr="007B22B0">
        <w:rPr>
          <w:rFonts w:ascii="Book Antiqua" w:hAnsi="Book Antiqua"/>
          <w:lang w:val="en-US"/>
        </w:rPr>
        <w:t xml:space="preserve"> (</w:t>
      </w:r>
      <w:r w:rsidRPr="007B22B0">
        <w:rPr>
          <w:rFonts w:ascii="Book Antiqua" w:hAnsi="Book Antiqua"/>
          <w:i/>
          <w:iCs/>
          <w:lang w:val="en-US"/>
        </w:rPr>
        <w:t>Ufunuo 1:13</w:t>
      </w:r>
      <w:r w:rsidRPr="007B22B0">
        <w:rPr>
          <w:rFonts w:ascii="Book Antiqua" w:hAnsi="Book Antiqua"/>
          <w:lang w:val="en-US"/>
        </w:rPr>
        <w:t>).</w:t>
      </w:r>
      <w:r w:rsidRPr="007B22B0">
        <w:rPr>
          <w:rFonts w:ascii="Book Antiqua" w:hAnsi="Book Antiqua"/>
          <w:lang w:val="en-US"/>
        </w:rPr>
        <w:br/>
        <w:t>Hii ni picha ya ajabu ya kichwa, Yesu Kristo, na uangalizi wake juu ya kanisa lake, yaani washirika wa mwili wake.</w:t>
      </w:r>
    </w:p>
    <w:p w14:paraId="7F52EEB0" w14:textId="77777777" w:rsidR="007B22B0" w:rsidRPr="007B22B0" w:rsidRDefault="007B22B0" w:rsidP="007B22B0">
      <w:pPr>
        <w:jc w:val="both"/>
        <w:rPr>
          <w:rFonts w:ascii="Book Antiqua" w:hAnsi="Book Antiqua"/>
          <w:lang w:val="en-US"/>
        </w:rPr>
      </w:pPr>
      <w:r w:rsidRPr="007B22B0">
        <w:rPr>
          <w:rFonts w:ascii="Book Antiqua" w:hAnsi="Book Antiqua"/>
          <w:b/>
          <w:bCs/>
          <w:lang w:val="en-US"/>
        </w:rPr>
        <w:t>“Mizeituni miwili”</w:t>
      </w:r>
    </w:p>
    <w:p w14:paraId="2B9BE594"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Hii inaitwa </w:t>
      </w:r>
      <w:r w:rsidRPr="007B22B0">
        <w:rPr>
          <w:rFonts w:ascii="Book Antiqua" w:hAnsi="Book Antiqua"/>
          <w:i/>
          <w:iCs/>
          <w:lang w:val="en-US"/>
        </w:rPr>
        <w:t>“mashahidi wawili”</w:t>
      </w:r>
      <w:r w:rsidRPr="007B22B0">
        <w:rPr>
          <w:rFonts w:ascii="Book Antiqua" w:hAnsi="Book Antiqua"/>
          <w:lang w:val="en-US"/>
        </w:rPr>
        <w:t xml:space="preserve"> (</w:t>
      </w:r>
      <w:r w:rsidRPr="007B22B0">
        <w:rPr>
          <w:rFonts w:ascii="Book Antiqua" w:hAnsi="Book Antiqua"/>
          <w:i/>
          <w:iCs/>
          <w:lang w:val="en-US"/>
        </w:rPr>
        <w:t>tazama Ufunuo 11:3-4</w:t>
      </w:r>
      <w:r w:rsidRPr="007B22B0">
        <w:rPr>
          <w:rFonts w:ascii="Book Antiqua" w:hAnsi="Book Antiqua"/>
          <w:lang w:val="en-US"/>
        </w:rPr>
        <w:t xml:space="preserve">). Katika Zekaria, wanaitwa </w:t>
      </w:r>
      <w:r w:rsidRPr="007B22B0">
        <w:rPr>
          <w:rFonts w:ascii="Book Antiqua" w:hAnsi="Book Antiqua"/>
          <w:i/>
          <w:iCs/>
          <w:lang w:val="en-US"/>
        </w:rPr>
        <w:t>“wawili waliotiwa mafuta wasimamao karibu na Bwana wa dunia yote”</w:t>
      </w:r>
      <w:r w:rsidRPr="007B22B0">
        <w:rPr>
          <w:rFonts w:ascii="Book Antiqua" w:hAnsi="Book Antiqua"/>
          <w:lang w:val="en-US"/>
        </w:rPr>
        <w:t xml:space="preserve"> (</w:t>
      </w:r>
      <w:r w:rsidRPr="007B22B0">
        <w:rPr>
          <w:rFonts w:ascii="Book Antiqua" w:hAnsi="Book Antiqua"/>
          <w:i/>
          <w:iCs/>
          <w:lang w:val="en-US"/>
        </w:rPr>
        <w:t>Zekaria 4:14</w:t>
      </w:r>
      <w:r w:rsidRPr="007B22B0">
        <w:rPr>
          <w:rFonts w:ascii="Book Antiqua" w:hAnsi="Book Antiqua"/>
          <w:lang w:val="en-US"/>
        </w:rPr>
        <w:t>).</w:t>
      </w:r>
    </w:p>
    <w:p w14:paraId="16C31A30" w14:textId="77777777" w:rsidR="007B22B0" w:rsidRPr="007B22B0" w:rsidRDefault="007B22B0" w:rsidP="007B22B0">
      <w:pPr>
        <w:jc w:val="both"/>
        <w:rPr>
          <w:rFonts w:ascii="Book Antiqua" w:hAnsi="Book Antiqua"/>
          <w:lang w:val="en-US"/>
        </w:rPr>
      </w:pPr>
      <w:r w:rsidRPr="007B22B0">
        <w:rPr>
          <w:rFonts w:ascii="Book Antiqua" w:hAnsi="Book Antiqua"/>
          <w:lang w:val="en-US"/>
        </w:rPr>
        <w:lastRenderedPageBreak/>
        <w:br/>
        <w:t>Hii inawakilisha ushuhuda wa maneno matakatifu ya Mungu, ambayo tunayo katika sehemu mbili—</w:t>
      </w:r>
      <w:r w:rsidRPr="007B22B0">
        <w:rPr>
          <w:rFonts w:ascii="Book Antiqua" w:hAnsi="Book Antiqua"/>
          <w:b/>
          <w:bCs/>
          <w:lang w:val="en-US"/>
        </w:rPr>
        <w:t>Agano la Kale</w:t>
      </w:r>
      <w:r w:rsidRPr="007B22B0">
        <w:rPr>
          <w:rFonts w:ascii="Book Antiqua" w:hAnsi="Book Antiqua"/>
          <w:lang w:val="en-US"/>
        </w:rPr>
        <w:t xml:space="preserve"> na </w:t>
      </w:r>
      <w:r w:rsidRPr="007B22B0">
        <w:rPr>
          <w:rFonts w:ascii="Book Antiqua" w:hAnsi="Book Antiqua"/>
          <w:b/>
          <w:bCs/>
          <w:lang w:val="en-US"/>
        </w:rPr>
        <w:t>Agano Jipya</w:t>
      </w:r>
      <w:r w:rsidRPr="007B22B0">
        <w:rPr>
          <w:rFonts w:ascii="Book Antiqua" w:hAnsi="Book Antiqua"/>
          <w:lang w:val="en-US"/>
        </w:rPr>
        <w:t>.</w:t>
      </w:r>
    </w:p>
    <w:p w14:paraId="55D0587C" w14:textId="5DD769F0" w:rsidR="007B22B0" w:rsidRPr="007B22B0" w:rsidRDefault="007B22B0" w:rsidP="007B22B0">
      <w:pPr>
        <w:jc w:val="both"/>
        <w:rPr>
          <w:rFonts w:ascii="Book Antiqua" w:hAnsi="Book Antiqua"/>
          <w:lang w:val="en-US"/>
        </w:rPr>
      </w:pPr>
      <w:r w:rsidRPr="007B22B0">
        <w:rPr>
          <w:rFonts w:ascii="Book Antiqua" w:hAnsi="Book Antiqua"/>
          <w:lang w:val="en-US"/>
        </w:rPr>
        <w:t xml:space="preserve">Mashahidi hawa wawili wamevaa </w:t>
      </w:r>
      <w:r w:rsidRPr="007B22B0">
        <w:rPr>
          <w:rFonts w:ascii="Book Antiqua" w:hAnsi="Book Antiqua"/>
          <w:i/>
          <w:iCs/>
          <w:lang w:val="en-US"/>
        </w:rPr>
        <w:t>“magunia”</w:t>
      </w:r>
      <w:r w:rsidRPr="007B22B0">
        <w:rPr>
          <w:rFonts w:ascii="Book Antiqua" w:hAnsi="Book Antiqua"/>
          <w:lang w:val="en-US"/>
        </w:rPr>
        <w:t xml:space="preserve"> (</w:t>
      </w:r>
      <w:r w:rsidRPr="007B22B0">
        <w:rPr>
          <w:rFonts w:ascii="Book Antiqua" w:hAnsi="Book Antiqua"/>
          <w:i/>
          <w:iCs/>
          <w:lang w:val="en-US"/>
        </w:rPr>
        <w:t>Ufunuo 11:3</w:t>
      </w:r>
      <w:r w:rsidRPr="007B22B0">
        <w:rPr>
          <w:rFonts w:ascii="Book Antiqua" w:hAnsi="Book Antiqua"/>
          <w:lang w:val="en-US"/>
        </w:rPr>
        <w:t>)—hali ya unyonge au kudharauliwa:</w:t>
      </w:r>
      <w:r>
        <w:rPr>
          <w:rFonts w:ascii="Book Antiqua" w:hAnsi="Book Antiqua"/>
          <w:lang w:val="en-US"/>
        </w:rPr>
        <w:t xml:space="preserve"> </w:t>
      </w:r>
      <w:r w:rsidRPr="007B22B0">
        <w:rPr>
          <w:rFonts w:ascii="Book Antiqua" w:hAnsi="Book Antiqua"/>
          <w:i/>
          <w:iCs/>
          <w:lang w:val="en-US"/>
        </w:rPr>
        <w:t>“Naliweka magunia, nikajinyenyekesha kwa kufunga”</w:t>
      </w:r>
      <w:r w:rsidRPr="007B22B0">
        <w:rPr>
          <w:rFonts w:ascii="Book Antiqua" w:hAnsi="Book Antiqua"/>
          <w:lang w:val="en-US"/>
        </w:rPr>
        <w:t xml:space="preserve"> (</w:t>
      </w:r>
      <w:r w:rsidRPr="007B22B0">
        <w:rPr>
          <w:rFonts w:ascii="Book Antiqua" w:hAnsi="Book Antiqua"/>
          <w:i/>
          <w:iCs/>
          <w:lang w:val="en-US"/>
        </w:rPr>
        <w:t>Zaburi 35:13</w:t>
      </w:r>
      <w:r w:rsidRPr="007B22B0">
        <w:rPr>
          <w:rFonts w:ascii="Book Antiqua" w:hAnsi="Book Antiqua"/>
          <w:lang w:val="en-US"/>
        </w:rPr>
        <w:t>).</w:t>
      </w:r>
    </w:p>
    <w:p w14:paraId="34DF7DF7"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Agano la Kale na Jipya vilidharilishwa kwa kipindi cha siku 1,260 za kinabii (miaka 1,260 halisi), kwa kuwa vilikuwa vimeandikwa kwa lugha </w:t>
      </w:r>
      <w:r w:rsidRPr="007B22B0">
        <w:rPr>
          <w:rFonts w:ascii="Book Antiqua" w:hAnsi="Book Antiqua"/>
          <w:i/>
          <w:iCs/>
          <w:lang w:val="en-US"/>
        </w:rPr>
        <w:t>“zisizokuwa hai”</w:t>
      </w:r>
      <w:r w:rsidRPr="007B22B0">
        <w:rPr>
          <w:rFonts w:ascii="Book Antiqua" w:hAnsi="Book Antiqua"/>
          <w:lang w:val="en-US"/>
        </w:rPr>
        <w:t>—Kiebrania, Kigiriki, na Kilatini. Hivyo, havingeweza kushuhudia chochote. Hii ilitokea wakati wa utawala wa Mpinga Kristo, kuanzia mwaka 539 hadi 1799 B.K.</w:t>
      </w:r>
    </w:p>
    <w:p w14:paraId="7CF03C4D"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Baada ya hapo, Biblia ilianza kutafsiriwa kwa lugha mbalimbali za mataifa na kuanza kutoa ushuhuda wake wenye nguvu. Hii </w:t>
      </w:r>
      <w:r w:rsidRPr="007B22B0">
        <w:rPr>
          <w:rFonts w:ascii="Book Antiqua" w:hAnsi="Book Antiqua"/>
          <w:i/>
          <w:iCs/>
          <w:lang w:val="en-US"/>
        </w:rPr>
        <w:t>“mizeituni miwili”</w:t>
      </w:r>
      <w:r w:rsidRPr="007B22B0">
        <w:rPr>
          <w:rFonts w:ascii="Book Antiqua" w:hAnsi="Book Antiqua"/>
          <w:lang w:val="en-US"/>
        </w:rPr>
        <w:t xml:space="preserve"> ni sehemu mbili za neno la Mungu.</w:t>
      </w:r>
    </w:p>
    <w:p w14:paraId="2746526E" w14:textId="77777777" w:rsidR="007B22B0" w:rsidRPr="007B22B0" w:rsidRDefault="007B22B0" w:rsidP="007B22B0">
      <w:pPr>
        <w:jc w:val="both"/>
        <w:rPr>
          <w:rFonts w:ascii="Book Antiqua" w:hAnsi="Book Antiqua"/>
          <w:b/>
          <w:bCs/>
          <w:lang w:val="en-US"/>
        </w:rPr>
      </w:pPr>
      <w:r w:rsidRPr="007B22B0">
        <w:rPr>
          <w:rFonts w:ascii="Book Antiqua" w:hAnsi="Book Antiqua"/>
          <w:b/>
          <w:bCs/>
          <w:lang w:val="en-US"/>
        </w:rPr>
        <w:t>“Mafuta ya dhahabu”</w:t>
      </w:r>
    </w:p>
    <w:p w14:paraId="4FD5148F"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Hii inawakilisha zawadi ya kiungu ya </w:t>
      </w:r>
      <w:r w:rsidRPr="007B22B0">
        <w:rPr>
          <w:rFonts w:ascii="Book Antiqua" w:hAnsi="Book Antiqua"/>
          <w:b/>
          <w:bCs/>
          <w:lang w:val="en-US"/>
        </w:rPr>
        <w:t>Roho Mtakatifu wa kweli</w:t>
      </w:r>
      <w:r w:rsidRPr="007B22B0">
        <w:rPr>
          <w:rFonts w:ascii="Book Antiqua" w:hAnsi="Book Antiqua"/>
          <w:lang w:val="en-US"/>
        </w:rPr>
        <w:t xml:space="preserve"> kutoka kwa Mungu Baba:</w:t>
      </w:r>
    </w:p>
    <w:p w14:paraId="3C82A08B" w14:textId="77777777" w:rsidR="007B22B0" w:rsidRPr="007B22B0" w:rsidRDefault="007B22B0" w:rsidP="007B22B0">
      <w:pPr>
        <w:jc w:val="both"/>
        <w:rPr>
          <w:rFonts w:ascii="Book Antiqua" w:hAnsi="Book Antiqua"/>
          <w:lang w:val="en-US"/>
        </w:rPr>
      </w:pPr>
      <w:r w:rsidRPr="007B22B0">
        <w:rPr>
          <w:rFonts w:ascii="Book Antiqua" w:hAnsi="Book Antiqua"/>
          <w:lang w:val="en-US"/>
        </w:rPr>
        <w:br/>
      </w:r>
      <w:r w:rsidRPr="007B22B0">
        <w:rPr>
          <w:rFonts w:ascii="Book Antiqua" w:hAnsi="Book Antiqua"/>
          <w:i/>
          <w:iCs/>
          <w:lang w:val="en-US"/>
        </w:rPr>
        <w:t>“Nami nitamwomba Baba, naye atawapa Msaidizi mwingine, akae nanyi hata milele, ndiye Roho wa kweli; ambaye ulimwengu hauwezi kumpokea, kwa kuwa haumwoni, wala haumjui; bali ninyi mnamjua, maana anakaa kwenu, naye atakuwa ndani yenu”</w:t>
      </w:r>
      <w:r w:rsidRPr="007B22B0">
        <w:rPr>
          <w:rFonts w:ascii="Book Antiqua" w:hAnsi="Book Antiqua"/>
          <w:lang w:val="en-US"/>
        </w:rPr>
        <w:t xml:space="preserve"> (</w:t>
      </w:r>
      <w:r w:rsidRPr="007B22B0">
        <w:rPr>
          <w:rFonts w:ascii="Book Antiqua" w:hAnsi="Book Antiqua"/>
          <w:i/>
          <w:iCs/>
          <w:lang w:val="en-US"/>
        </w:rPr>
        <w:t>Yohana 14:16-17</w:t>
      </w:r>
      <w:r w:rsidRPr="007B22B0">
        <w:rPr>
          <w:rFonts w:ascii="Book Antiqua" w:hAnsi="Book Antiqua"/>
          <w:lang w:val="en-US"/>
        </w:rPr>
        <w:t>).</w:t>
      </w:r>
    </w:p>
    <w:p w14:paraId="7A55D23A" w14:textId="77777777" w:rsidR="007B22B0" w:rsidRPr="007B22B0" w:rsidRDefault="007B22B0" w:rsidP="007B22B0">
      <w:pPr>
        <w:jc w:val="both"/>
        <w:rPr>
          <w:rFonts w:ascii="Book Antiqua" w:hAnsi="Book Antiqua"/>
          <w:lang w:val="en-US"/>
        </w:rPr>
      </w:pPr>
      <w:r w:rsidRPr="007B22B0">
        <w:rPr>
          <w:rFonts w:ascii="Book Antiqua" w:hAnsi="Book Antiqua"/>
          <w:i/>
          <w:iCs/>
          <w:lang w:val="en-US"/>
        </w:rPr>
        <w:t>“Basi, ikiwa ninyi mlio waovu mnajua kuwapa watoto wenu vipawa vyema, je! Baba aliye mbinguni hatazidi kuwapa Roho Mtakatifu hao wamwombao?”</w:t>
      </w:r>
      <w:r w:rsidRPr="007B22B0">
        <w:rPr>
          <w:rFonts w:ascii="Book Antiqua" w:hAnsi="Book Antiqua"/>
          <w:lang w:val="en-US"/>
        </w:rPr>
        <w:t xml:space="preserve"> (</w:t>
      </w:r>
      <w:r w:rsidRPr="007B22B0">
        <w:rPr>
          <w:rFonts w:ascii="Book Antiqua" w:hAnsi="Book Antiqua"/>
          <w:i/>
          <w:iCs/>
          <w:lang w:val="en-US"/>
        </w:rPr>
        <w:t>Luka 11:13</w:t>
      </w:r>
      <w:r w:rsidRPr="007B22B0">
        <w:rPr>
          <w:rFonts w:ascii="Book Antiqua" w:hAnsi="Book Antiqua"/>
          <w:lang w:val="en-US"/>
        </w:rPr>
        <w:t>).</w:t>
      </w:r>
    </w:p>
    <w:p w14:paraId="496F0430" w14:textId="77777777" w:rsidR="007B22B0" w:rsidRPr="007B22B0" w:rsidRDefault="007B22B0" w:rsidP="007B22B0">
      <w:pPr>
        <w:jc w:val="both"/>
        <w:rPr>
          <w:rFonts w:ascii="Book Antiqua" w:hAnsi="Book Antiqua"/>
          <w:lang w:val="en-US"/>
        </w:rPr>
      </w:pPr>
      <w:r w:rsidRPr="007B22B0">
        <w:rPr>
          <w:rFonts w:ascii="Book Antiqua" w:hAnsi="Book Antiqua"/>
          <w:lang w:val="en-US"/>
        </w:rPr>
        <w:t xml:space="preserve">Roho Mtakatifu hutoka kwa Baba na anawakilishwa na </w:t>
      </w:r>
      <w:r w:rsidRPr="007B22B0">
        <w:rPr>
          <w:rFonts w:ascii="Book Antiqua" w:hAnsi="Book Antiqua"/>
          <w:i/>
          <w:iCs/>
          <w:lang w:val="en-US"/>
        </w:rPr>
        <w:t>“mafuta ya dhahabu.”</w:t>
      </w:r>
    </w:p>
    <w:p w14:paraId="43008EDD" w14:textId="77777777" w:rsidR="007B22B0" w:rsidRPr="007B22B0" w:rsidRDefault="007B22B0" w:rsidP="007B22B0">
      <w:pPr>
        <w:jc w:val="both"/>
        <w:rPr>
          <w:rFonts w:ascii="Book Antiqua" w:hAnsi="Book Antiqua"/>
          <w:b/>
          <w:bCs/>
          <w:lang w:val="en-US"/>
        </w:rPr>
      </w:pPr>
      <w:r w:rsidRPr="007B22B0">
        <w:rPr>
          <w:rFonts w:ascii="Book Antiqua" w:hAnsi="Book Antiqua"/>
          <w:b/>
          <w:bCs/>
          <w:lang w:val="en-US"/>
        </w:rPr>
        <w:lastRenderedPageBreak/>
        <w:t>“Bomba mbili za dhahabu”</w:t>
      </w:r>
    </w:p>
    <w:p w14:paraId="07757D92" w14:textId="77777777" w:rsidR="007B22B0" w:rsidRPr="007B22B0" w:rsidRDefault="007B22B0" w:rsidP="007B22B0">
      <w:pPr>
        <w:jc w:val="both"/>
        <w:rPr>
          <w:rFonts w:ascii="Book Antiqua" w:hAnsi="Book Antiqua"/>
          <w:lang w:val="en-US"/>
        </w:rPr>
      </w:pPr>
      <w:r w:rsidRPr="007B22B0">
        <w:rPr>
          <w:rFonts w:ascii="Book Antiqua" w:hAnsi="Book Antiqua"/>
          <w:lang w:val="en-US"/>
        </w:rPr>
        <w:t>Hii ni njia Mungu anayoitumia kufunua neno lake:</w:t>
      </w:r>
    </w:p>
    <w:p w14:paraId="415EEFE1" w14:textId="77777777" w:rsidR="007B22B0" w:rsidRPr="007B22B0" w:rsidRDefault="007B22B0" w:rsidP="007B22B0">
      <w:pPr>
        <w:numPr>
          <w:ilvl w:val="0"/>
          <w:numId w:val="11"/>
        </w:numPr>
        <w:jc w:val="both"/>
        <w:rPr>
          <w:rFonts w:ascii="Book Antiqua" w:hAnsi="Book Antiqua"/>
          <w:lang w:val="en-US"/>
        </w:rPr>
      </w:pPr>
      <w:r w:rsidRPr="007B22B0">
        <w:rPr>
          <w:rFonts w:ascii="Book Antiqua" w:hAnsi="Book Antiqua"/>
          <w:b/>
          <w:bCs/>
          <w:lang w:val="en-US"/>
        </w:rPr>
        <w:t>Bomba la kwanza</w:t>
      </w:r>
      <w:r w:rsidRPr="007B22B0">
        <w:rPr>
          <w:rFonts w:ascii="Book Antiqua" w:hAnsi="Book Antiqua"/>
          <w:lang w:val="en-US"/>
        </w:rPr>
        <w:t xml:space="preserve"> linawakilisha njia ya Mungu kufunua kweli katika Agano la Kale kupitia unabii, alama, na mifano ya kivuli.</w:t>
      </w:r>
    </w:p>
    <w:p w14:paraId="72255A29" w14:textId="77777777" w:rsidR="007B22B0" w:rsidRPr="007B22B0" w:rsidRDefault="007B22B0" w:rsidP="007B22B0">
      <w:pPr>
        <w:numPr>
          <w:ilvl w:val="0"/>
          <w:numId w:val="11"/>
        </w:numPr>
        <w:jc w:val="both"/>
        <w:rPr>
          <w:rFonts w:ascii="Book Antiqua" w:hAnsi="Book Antiqua"/>
          <w:lang w:val="en-US"/>
        </w:rPr>
      </w:pPr>
      <w:r w:rsidRPr="007B22B0">
        <w:rPr>
          <w:rFonts w:ascii="Book Antiqua" w:hAnsi="Book Antiqua"/>
          <w:b/>
          <w:bCs/>
          <w:lang w:val="en-US"/>
        </w:rPr>
        <w:t>Bomba la pili</w:t>
      </w:r>
      <w:r w:rsidRPr="007B22B0">
        <w:rPr>
          <w:rFonts w:ascii="Book Antiqua" w:hAnsi="Book Antiqua"/>
          <w:lang w:val="en-US"/>
        </w:rPr>
        <w:t xml:space="preserve"> linawakilisha njia ya Mungu kufunua kweli katika Agano Jipya kupitia ahadi, faraja, na maelezo ya vipengele mbalimbali vya mpango wa wokovu wa Mungu.</w:t>
      </w:r>
    </w:p>
    <w:p w14:paraId="1E00C56B" w14:textId="77777777" w:rsidR="007B22B0" w:rsidRDefault="007B22B0" w:rsidP="007B22B0">
      <w:pPr>
        <w:jc w:val="both"/>
        <w:rPr>
          <w:rFonts w:ascii="Book Antiqua" w:hAnsi="Book Antiqua"/>
          <w:lang w:val="en-US"/>
        </w:rPr>
      </w:pPr>
      <w:r w:rsidRPr="007B22B0">
        <w:rPr>
          <w:rFonts w:ascii="Book Antiqua" w:hAnsi="Book Antiqua"/>
          <w:lang w:val="en-US"/>
        </w:rPr>
        <w:t xml:space="preserve">Katika maono ya Zekaria tunayo picha nzuri ya kanisa katika Enzi hii ya Injili, pamoja na ulinzi wa kimungu kupitia </w:t>
      </w:r>
      <w:r w:rsidRPr="007B22B0">
        <w:rPr>
          <w:rFonts w:ascii="Book Antiqua" w:hAnsi="Book Antiqua"/>
          <w:i/>
          <w:iCs/>
          <w:lang w:val="en-US"/>
        </w:rPr>
        <w:t>Neno lililoandikwa</w:t>
      </w:r>
      <w:r w:rsidRPr="007B22B0">
        <w:rPr>
          <w:rFonts w:ascii="Book Antiqua" w:hAnsi="Book Antiqua"/>
          <w:lang w:val="en-US"/>
        </w:rPr>
        <w:t xml:space="preserve"> na </w:t>
      </w:r>
      <w:r w:rsidRPr="007B22B0">
        <w:rPr>
          <w:rFonts w:ascii="Book Antiqua" w:hAnsi="Book Antiqua"/>
          <w:i/>
          <w:iCs/>
          <w:lang w:val="en-US"/>
        </w:rPr>
        <w:t>Neno lililo hai</w:t>
      </w:r>
      <w:r w:rsidRPr="007B22B0">
        <w:rPr>
          <w:rFonts w:ascii="Book Antiqua" w:hAnsi="Book Antiqua"/>
          <w:lang w:val="en-US"/>
        </w:rPr>
        <w:t>, chini ya kichwa wake Yesu Kristo.</w:t>
      </w:r>
      <w:r w:rsidRPr="007B22B0">
        <w:rPr>
          <w:rFonts w:ascii="Book Antiqua" w:hAnsi="Book Antiqua"/>
          <w:lang w:val="en-US"/>
        </w:rPr>
        <w:br/>
        <w:t>Hakika tumepewa utajiri mkuu wa kiroho.</w:t>
      </w:r>
    </w:p>
    <w:p w14:paraId="5BE23A4F" w14:textId="77777777" w:rsidR="007B22B0" w:rsidRPr="007B22B0" w:rsidRDefault="007B22B0" w:rsidP="007B22B0">
      <w:pPr>
        <w:jc w:val="center"/>
        <w:rPr>
          <w:rFonts w:ascii="Book Antiqua" w:hAnsi="Book Antiqua"/>
          <w:lang w:val="en-US"/>
        </w:rPr>
      </w:pPr>
      <w:r w:rsidRPr="007B22B0">
        <w:rPr>
          <w:rFonts w:ascii="Book Antiqua" w:hAnsi="Book Antiqua"/>
          <w:b/>
          <w:bCs/>
        </w:rPr>
        <w:t>═</w:t>
      </w:r>
      <w:r w:rsidRPr="007B22B0">
        <w:rPr>
          <w:rFonts w:ascii="Segoe UI Symbol" w:hAnsi="Segoe UI Symbol" w:cs="Segoe UI Symbol"/>
          <w:b/>
          <w:bCs/>
        </w:rPr>
        <w:t>✿</w:t>
      </w:r>
      <w:r w:rsidRPr="007B22B0">
        <w:rPr>
          <w:rFonts w:ascii="Book Antiqua" w:hAnsi="Book Antiqua"/>
          <w:b/>
          <w:bCs/>
        </w:rPr>
        <w:t>═</w:t>
      </w:r>
      <w:r w:rsidRPr="007B22B0">
        <w:rPr>
          <w:rFonts w:ascii="Segoe UI Symbol" w:hAnsi="Segoe UI Symbol" w:cs="Segoe UI Symbol"/>
          <w:b/>
          <w:bCs/>
        </w:rPr>
        <w:t>✿</w:t>
      </w:r>
      <w:r w:rsidRPr="007B22B0">
        <w:rPr>
          <w:rFonts w:ascii="Book Antiqua" w:hAnsi="Book Antiqua"/>
          <w:b/>
          <w:bCs/>
        </w:rPr>
        <w:t>═</w:t>
      </w:r>
      <w:r w:rsidRPr="007B22B0">
        <w:rPr>
          <w:rFonts w:ascii="Segoe UI Symbol" w:hAnsi="Segoe UI Symbol" w:cs="Segoe UI Symbol"/>
          <w:b/>
          <w:bCs/>
        </w:rPr>
        <w:t>✿</w:t>
      </w:r>
      <w:r w:rsidRPr="007B22B0">
        <w:rPr>
          <w:rFonts w:ascii="Book Antiqua" w:hAnsi="Book Antiqua"/>
          <w:b/>
          <w:bCs/>
        </w:rPr>
        <w:t>═</w:t>
      </w:r>
      <w:r w:rsidRPr="007B22B0">
        <w:rPr>
          <w:rFonts w:ascii="Book Antiqua" w:hAnsi="Book Antiqua"/>
          <w:b/>
          <w:bCs/>
          <w:lang w:val="en-US"/>
        </w:rPr>
        <w:t>Amina</w:t>
      </w:r>
      <w:r w:rsidRPr="007B22B0">
        <w:rPr>
          <w:rFonts w:ascii="Book Antiqua" w:hAnsi="Book Antiqua"/>
          <w:b/>
          <w:bCs/>
        </w:rPr>
        <w:t>═</w:t>
      </w:r>
      <w:r w:rsidRPr="007B22B0">
        <w:rPr>
          <w:rFonts w:ascii="Segoe UI Symbol" w:hAnsi="Segoe UI Symbol" w:cs="Segoe UI Symbol"/>
          <w:b/>
          <w:bCs/>
        </w:rPr>
        <w:t>✿</w:t>
      </w:r>
      <w:r w:rsidRPr="007B22B0">
        <w:rPr>
          <w:rFonts w:ascii="Book Antiqua" w:hAnsi="Book Antiqua"/>
          <w:b/>
          <w:bCs/>
        </w:rPr>
        <w:t>═</w:t>
      </w:r>
      <w:r w:rsidRPr="007B22B0">
        <w:rPr>
          <w:rFonts w:ascii="Segoe UI Symbol" w:hAnsi="Segoe UI Symbol" w:cs="Segoe UI Symbol"/>
          <w:b/>
          <w:bCs/>
        </w:rPr>
        <w:t>✿</w:t>
      </w:r>
      <w:r w:rsidRPr="007B22B0">
        <w:rPr>
          <w:rFonts w:ascii="Book Antiqua" w:hAnsi="Book Antiqua"/>
          <w:b/>
          <w:bCs/>
        </w:rPr>
        <w:t>═</w:t>
      </w:r>
      <w:r w:rsidRPr="007B22B0">
        <w:rPr>
          <w:rFonts w:ascii="Segoe UI Symbol" w:hAnsi="Segoe UI Symbol" w:cs="Segoe UI Symbol"/>
          <w:b/>
          <w:bCs/>
        </w:rPr>
        <w:t>✿</w:t>
      </w:r>
      <w:r w:rsidRPr="007B22B0">
        <w:rPr>
          <w:rFonts w:ascii="Book Antiqua" w:hAnsi="Book Antiqua"/>
          <w:b/>
          <w:bCs/>
        </w:rPr>
        <w:t>═</w:t>
      </w:r>
    </w:p>
    <w:p w14:paraId="3C5BF4BD" w14:textId="77777777" w:rsidR="007B22B0" w:rsidRPr="007B22B0" w:rsidRDefault="007B22B0" w:rsidP="007B22B0">
      <w:pPr>
        <w:jc w:val="center"/>
        <w:rPr>
          <w:rFonts w:ascii="Book Antiqua" w:hAnsi="Book Antiqua"/>
          <w:lang w:val="en-US"/>
        </w:rPr>
      </w:pPr>
    </w:p>
    <w:p w14:paraId="488D3B2E" w14:textId="77777777" w:rsidR="00E05A61" w:rsidRDefault="00E05A61" w:rsidP="005D0D36">
      <w:pPr>
        <w:keepNext/>
        <w:framePr w:dropCap="drop" w:lines="3" w:wrap="around" w:vAnchor="text" w:hAnchor="text"/>
        <w:spacing w:after="0" w:line="885" w:lineRule="exact"/>
        <w:jc w:val="both"/>
        <w:textAlignment w:val="baseline"/>
        <w:rPr>
          <w:rFonts w:ascii="Book Antiqua" w:hAnsi="Book Antiqua" w:cs="Book Antiqua"/>
        </w:rPr>
      </w:pPr>
    </w:p>
    <w:p w14:paraId="1A00A045" w14:textId="127F0BEF" w:rsidR="007B22B0" w:rsidRPr="00E05A61" w:rsidRDefault="007B22B0" w:rsidP="005D0D36">
      <w:pPr>
        <w:keepNext/>
        <w:framePr w:dropCap="drop" w:lines="3" w:wrap="around" w:vAnchor="text" w:hAnchor="text"/>
        <w:spacing w:after="0" w:line="885" w:lineRule="exact"/>
        <w:jc w:val="both"/>
        <w:textAlignment w:val="baseline"/>
        <w:rPr>
          <w:rFonts w:ascii="Book Antiqua" w:hAnsi="Book Antiqua" w:cs="Book Antiqua"/>
        </w:rPr>
        <w:sectPr w:rsidR="007B22B0" w:rsidRPr="00E05A61" w:rsidSect="00B52727">
          <w:headerReference w:type="default" r:id="rId15"/>
          <w:footerReference w:type="default" r:id="rId16"/>
          <w:footerReference w:type="first" r:id="rId17"/>
          <w:pgSz w:w="8391" w:h="11906" w:code="11"/>
          <w:pgMar w:top="1080" w:right="741" w:bottom="1530" w:left="900" w:header="720" w:footer="294" w:gutter="0"/>
          <w:pgNumType w:start="1"/>
          <w:cols w:space="720"/>
          <w:titlePg/>
          <w:docGrid w:linePitch="360"/>
        </w:sectPr>
      </w:pPr>
    </w:p>
    <w:p w14:paraId="76843D79" w14:textId="77777777" w:rsidR="009F04C6" w:rsidRDefault="009F04C6" w:rsidP="003812C5">
      <w:pPr>
        <w:jc w:val="both"/>
        <w:rPr>
          <w:rFonts w:ascii="Book Antiqua" w:hAnsi="Book Antiqua"/>
          <w:lang w:val="en-US"/>
        </w:rPr>
      </w:pPr>
    </w:p>
    <w:p w14:paraId="46BE3078" w14:textId="38AE936E" w:rsidR="009F04C6" w:rsidRDefault="009F04C6" w:rsidP="003812C5">
      <w:pPr>
        <w:jc w:val="both"/>
        <w:rPr>
          <w:rFonts w:ascii="Book Antiqua" w:hAnsi="Book Antiqua"/>
          <w:lang w:val="en-US"/>
        </w:rPr>
      </w:pPr>
      <w:r>
        <w:rPr>
          <w:rFonts w:ascii="Book Antiqua" w:hAnsi="Book Antiqua"/>
          <w:lang w:val="en-US"/>
        </w:rPr>
        <w:drawing>
          <wp:inline distT="0" distB="0" distL="0" distR="0" wp14:anchorId="1C5AC292" wp14:editId="5F5DC028">
            <wp:extent cx="3863340" cy="3572243"/>
            <wp:effectExtent l="190500" t="190500" r="194310" b="200025"/>
            <wp:docPr id="2924836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83624" name="Picture 29248362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72197" cy="3580433"/>
                    </a:xfrm>
                    <a:prstGeom prst="rect">
                      <a:avLst/>
                    </a:prstGeom>
                    <a:ln>
                      <a:noFill/>
                    </a:ln>
                    <a:effectLst>
                      <a:outerShdw blurRad="190500" algn="tl" rotWithShape="0">
                        <a:srgbClr val="000000">
                          <a:alpha val="70000"/>
                        </a:srgbClr>
                      </a:outerShdw>
                    </a:effectLst>
                  </pic:spPr>
                </pic:pic>
              </a:graphicData>
            </a:graphic>
          </wp:inline>
        </w:drawing>
      </w:r>
    </w:p>
    <w:p w14:paraId="4D4E5BF8" w14:textId="77777777" w:rsidR="009F04C6" w:rsidRPr="009F04C6" w:rsidRDefault="009F04C6" w:rsidP="009F04C6">
      <w:pPr>
        <w:rPr>
          <w:rFonts w:ascii="Book Antiqua" w:hAnsi="Book Antiqua"/>
          <w:lang w:val="en-US"/>
        </w:rPr>
      </w:pPr>
    </w:p>
    <w:p w14:paraId="5BC9B23E" w14:textId="77777777" w:rsidR="009F04C6" w:rsidRDefault="009F04C6" w:rsidP="009F04C6">
      <w:pPr>
        <w:rPr>
          <w:rFonts w:ascii="Book Antiqua" w:hAnsi="Book Antiqua"/>
          <w:lang w:val="en-US"/>
        </w:rPr>
      </w:pPr>
    </w:p>
    <w:p w14:paraId="044FEB6F" w14:textId="71EC7FE7" w:rsidR="009F04C6" w:rsidRDefault="009F04C6" w:rsidP="009F04C6">
      <w:pPr>
        <w:jc w:val="center"/>
        <w:rPr>
          <w:rFonts w:ascii="Book Antiqua" w:hAnsi="Book Antiqua"/>
          <w:i/>
          <w:iCs/>
          <w:lang w:val="en-US"/>
        </w:rPr>
      </w:pPr>
      <w:r>
        <w:rPr>
          <w:rFonts w:ascii="Book Antiqua" w:hAnsi="Book Antiqua"/>
          <w:i/>
          <w:iCs/>
          <w:lang w:val="en-US"/>
        </w:rPr>
        <w:t xml:space="preserve">Kwa Masomo zaidi Tuandikie Ujumbe kupitia: </w:t>
      </w:r>
    </w:p>
    <w:p w14:paraId="73E44FB0" w14:textId="7057904E" w:rsidR="009F04C6" w:rsidRDefault="009F04C6" w:rsidP="009F04C6">
      <w:pPr>
        <w:jc w:val="center"/>
        <w:rPr>
          <w:rFonts w:ascii="Book Antiqua" w:hAnsi="Book Antiqua"/>
          <w:i/>
          <w:iCs/>
          <w:lang w:val="en-US"/>
        </w:rPr>
      </w:pPr>
      <w:r>
        <w:rPr>
          <w:rFonts w:ascii="Book Antiqua" w:hAnsi="Book Antiqua"/>
          <w:i/>
          <w:iCs/>
          <w:lang w:val="en-US"/>
        </w:rPr>
        <w:t xml:space="preserve">Email: </w:t>
      </w:r>
      <w:hyperlink r:id="rId19" w:history="1">
        <w:r w:rsidRPr="008F6D52">
          <w:rPr>
            <w:rStyle w:val="Hyperlink"/>
            <w:rFonts w:ascii="Book Antiqua" w:hAnsi="Book Antiqua"/>
            <w:i/>
            <w:iCs/>
            <w:lang w:val="en-US"/>
          </w:rPr>
          <w:t>thekingdom1_6@gmail.com</w:t>
        </w:r>
      </w:hyperlink>
      <w:r>
        <w:rPr>
          <w:rFonts w:ascii="Book Antiqua" w:hAnsi="Book Antiqua"/>
          <w:i/>
          <w:iCs/>
          <w:lang w:val="en-US"/>
        </w:rPr>
        <w:t xml:space="preserve">  au </w:t>
      </w:r>
      <w:hyperlink r:id="rId20" w:history="1">
        <w:r w:rsidR="00775853" w:rsidRPr="008F6D52">
          <w:rPr>
            <w:rStyle w:val="Hyperlink"/>
            <w:rFonts w:ascii="Book Antiqua" w:hAnsi="Book Antiqua"/>
            <w:i/>
            <w:iCs/>
            <w:lang w:val="en-US"/>
          </w:rPr>
          <w:t>isayaruhala25@gmail.com</w:t>
        </w:r>
      </w:hyperlink>
    </w:p>
    <w:p w14:paraId="0FADA6B5" w14:textId="397EABAE" w:rsidR="00775853" w:rsidRPr="009F04C6" w:rsidRDefault="00775853" w:rsidP="009F04C6">
      <w:pPr>
        <w:jc w:val="center"/>
        <w:rPr>
          <w:rFonts w:ascii="Book Antiqua" w:hAnsi="Book Antiqua"/>
          <w:i/>
          <w:iCs/>
          <w:lang w:val="en-US"/>
        </w:rPr>
      </w:pPr>
      <w:r>
        <w:rPr>
          <w:rFonts w:ascii="Book Antiqua" w:hAnsi="Book Antiqua"/>
          <w:i/>
          <w:iCs/>
          <w:lang w:val="en-US"/>
        </w:rPr>
        <w:t>©HAKIUZWI</w:t>
      </w:r>
    </w:p>
    <w:sectPr w:rsidR="00775853" w:rsidRPr="009F04C6" w:rsidSect="009F04C6">
      <w:pgSz w:w="8391" w:h="11906" w:code="11"/>
      <w:pgMar w:top="1080" w:right="741" w:bottom="990" w:left="900" w:header="720" w:footer="29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025703" w14:textId="77777777" w:rsidR="004A5398" w:rsidRPr="000219F1" w:rsidRDefault="004A5398" w:rsidP="00346C0E">
      <w:pPr>
        <w:spacing w:after="0" w:line="240" w:lineRule="auto"/>
      </w:pPr>
      <w:r w:rsidRPr="000219F1">
        <w:separator/>
      </w:r>
    </w:p>
  </w:endnote>
  <w:endnote w:type="continuationSeparator" w:id="0">
    <w:p w14:paraId="4A85A056" w14:textId="77777777" w:rsidR="004A5398" w:rsidRPr="000219F1" w:rsidRDefault="004A5398" w:rsidP="00346C0E">
      <w:pPr>
        <w:spacing w:after="0" w:line="240" w:lineRule="auto"/>
      </w:pPr>
      <w:r w:rsidRPr="000219F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551F0" w14:textId="59833A2E" w:rsidR="00793D0E" w:rsidRDefault="00793D0E" w:rsidP="00793D0E">
    <w:pPr>
      <w:pStyle w:val="Footer"/>
      <w:tabs>
        <w:tab w:val="center" w:pos="3375"/>
        <w:tab w:val="left" w:pos="4477"/>
      </w:tabs>
    </w:pPr>
    <w:r>
      <w:tab/>
    </w:r>
    <w:sdt>
      <w:sdtPr>
        <w:id w:val="1255023689"/>
        <w:docPartObj>
          <w:docPartGallery w:val="Page Numbers (Bottom of Page)"/>
          <w:docPartUnique/>
        </w:docPartObj>
      </w:sdtPr>
      <w:sdtContent>
        <w:r>
          <mc:AlternateContent>
            <mc:Choice Requires="wpg">
              <w:drawing>
                <wp:inline distT="0" distB="0" distL="0" distR="0" wp14:anchorId="1F65C4D5" wp14:editId="5E4536E1">
                  <wp:extent cx="418465" cy="221615"/>
                  <wp:effectExtent l="0" t="0" r="635" b="0"/>
                  <wp:docPr id="82867335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221615"/>
                            <a:chOff x="5351" y="739"/>
                            <a:chExt cx="659" cy="349"/>
                          </a:xfrm>
                        </wpg:grpSpPr>
                        <wps:wsp>
                          <wps:cNvPr id="1055125555" name="Text Box 63"/>
                          <wps:cNvSpPr txBox="1">
                            <a:spLocks noChangeArrowheads="1"/>
                          </wps:cNvSpPr>
                          <wps:spPr bwMode="auto">
                            <a:xfrm>
                              <a:off x="5351" y="80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EFCCF" w14:textId="77777777" w:rsidR="00793D0E" w:rsidRDefault="00793D0E">
                                <w:pPr>
                                  <w:jc w:val="center"/>
                                  <w:rPr>
                                    <w:szCs w:val="18"/>
                                  </w:rPr>
                                </w:pPr>
                                <w:r>
                                  <w:rPr>
                                    <w:noProof w:val="0"/>
                                  </w:rPr>
                                  <w:fldChar w:fldCharType="begin"/>
                                </w:r>
                                <w:r>
                                  <w:instrText xml:space="preserve"> PAGE    \* MERGEFORMAT </w:instrText>
                                </w:r>
                                <w:r>
                                  <w:rPr>
                                    <w:noProof w:val="0"/>
                                  </w:rPr>
                                  <w:fldChar w:fldCharType="separate"/>
                                </w:r>
                                <w:r>
                                  <w:rPr>
                                    <w:i/>
                                    <w:iCs/>
                                    <w:sz w:val="18"/>
                                    <w:szCs w:val="18"/>
                                  </w:rPr>
                                  <w:t>2</w:t>
                                </w:r>
                                <w:r>
                                  <w:rPr>
                                    <w:i/>
                                    <w:iCs/>
                                    <w:sz w:val="18"/>
                                    <w:szCs w:val="18"/>
                                  </w:rPr>
                                  <w:fldChar w:fldCharType="end"/>
                                </w:r>
                              </w:p>
                            </w:txbxContent>
                          </wps:txbx>
                          <wps:bodyPr rot="0" vert="horz" wrap="square" lIns="0" tIns="0" rIns="0" bIns="0" anchor="ctr" anchorCtr="0" upright="1">
                            <a:noAutofit/>
                          </wps:bodyPr>
                        </wps:wsp>
                        <wpg:grpSp>
                          <wpg:cNvPr id="1013434533" name="Group 64"/>
                          <wpg:cNvGrpSpPr>
                            <a:grpSpLocks/>
                          </wpg:cNvGrpSpPr>
                          <wpg:grpSpPr bwMode="auto">
                            <a:xfrm>
                              <a:off x="5494" y="739"/>
                              <a:ext cx="372" cy="72"/>
                              <a:chOff x="5486" y="739"/>
                              <a:chExt cx="372" cy="72"/>
                            </a:xfrm>
                          </wpg:grpSpPr>
                          <wps:wsp>
                            <wps:cNvPr id="1703432704" name="Oval 65"/>
                            <wps:cNvSpPr>
                              <a:spLocks noChangeArrowheads="1"/>
                            </wps:cNvSpPr>
                            <wps:spPr bwMode="auto">
                              <a:xfrm>
                                <a:off x="548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291537" name="Oval 66"/>
                            <wps:cNvSpPr>
                              <a:spLocks noChangeArrowheads="1"/>
                            </wps:cNvSpPr>
                            <wps:spPr bwMode="auto">
                              <a:xfrm>
                                <a:off x="563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754083" name="Oval 67"/>
                            <wps:cNvSpPr>
                              <a:spLocks noChangeArrowheads="1"/>
                            </wps:cNvSpPr>
                            <wps:spPr bwMode="auto">
                              <a:xfrm>
                                <a:off x="578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1F65C4D5" id="Group 3" o:spid="_x0000_s1027" style="width:32.95pt;height:17.45pt;mso-position-horizontal-relative:char;mso-position-vertical-relative:line" coordorigin="5351,739" coordsize="65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">
                  <v:shapetype id="_x0000_t202" coordsize="21600,21600" o:spt="202" path="m,l,21600r21600,l21600,xe">
                    <v:stroke joinstyle="miter"/>
                    <v:path gradientshapeok="t" o:connecttype="rect"/>
                  </v:shapetype>
                  <v:shape id="Text Box 63" o:spid="_x0000_s1028" type="#_x0000_t202" style="position:absolute;left:5351;top:800;width:659;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" filled="f" stroked="f">
                    <v:textbox inset="0,0,0,0">
                      <w:txbxContent>
                        <w:p w14:paraId="1FDEFCCF" w14:textId="77777777" w:rsidR="00793D0E" w:rsidRDefault="00793D0E">
                          <w:pPr>
                            <w:jc w:val="center"/>
                            <w:rPr>
                              <w:szCs w:val="18"/>
                            </w:rPr>
                          </w:pPr>
                          <w:r>
                            <w:rPr>
                              <w:noProof w:val="0"/>
                            </w:rPr>
                            <w:fldChar w:fldCharType="begin"/>
                          </w:r>
                          <w:r>
                            <w:instrText xml:space="preserve"> PAGE    \* MERGEFORMAT </w:instrText>
                          </w:r>
                          <w:r>
                            <w:rPr>
                              <w:noProof w:val="0"/>
                            </w:rPr>
                            <w:fldChar w:fldCharType="separate"/>
                          </w:r>
                          <w:r>
                            <w:rPr>
                              <w:i/>
                              <w:iCs/>
                              <w:sz w:val="18"/>
                              <w:szCs w:val="18"/>
                            </w:rPr>
                            <w:t>2</w:t>
                          </w:r>
                          <w:r>
                            <w:rPr>
                              <w:i/>
                              <w:iCs/>
                              <w:sz w:val="18"/>
                              <w:szCs w:val="18"/>
                            </w:rPr>
                            <w:fldChar w:fldCharType="end"/>
                          </w:r>
                        </w:p>
                      </w:txbxContent>
                    </v:textbox>
                  </v:shape>
                  <v:group id="Group 64" o:spid="_x0000_s1029" style="position:absolute;left:5494;top:739;width:372;height:72" coordorigin="5486,739" coordsize="3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">
                    <v:oval id="Oval 65" o:spid="_x0000_s1030" style="position:absolute;left:5486;top:739;width:72;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" fillcolor="#84a2c6" stroked="f"/>
                    <v:oval id="Oval 66" o:spid="_x0000_s1031" style="position:absolute;left:5636;top:739;width:72;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" fillcolor="#84a2c6" stroked="f"/>
                    <v:oval id="Oval 67" o:spid="_x0000_s1032" style="position:absolute;left:5786;top:739;width:72;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" fillcolor="#84a2c6" stroked="f"/>
                  </v:group>
                  <w10:anchorlock/>
                </v:group>
              </w:pict>
            </mc:Fallback>
          </mc:AlternateContent>
        </w:r>
        <w:r>
          <w:t xml:space="preserve"> </w:t>
        </w:r>
      </w:sdtContent>
    </w:sdt>
  </w:p>
  <w:p w14:paraId="6F9E9E31" w14:textId="65FC696F" w:rsidR="00841FBD" w:rsidRPr="000219F1" w:rsidRDefault="00841FBD" w:rsidP="00841FBD">
    <w:pPr>
      <w:pStyle w:val="Footer"/>
      <w:tabs>
        <w:tab w:val="clear" w:pos="4680"/>
        <w:tab w:val="clear" w:pos="9360"/>
        <w:tab w:val="left" w:pos="1839"/>
      </w:tabs>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00C38F" w14:textId="4DC4EBD7" w:rsidR="00B52727" w:rsidRPr="007322D6" w:rsidRDefault="00396405" w:rsidP="00B52727">
    <w:pPr>
      <w:pStyle w:val="Footer"/>
      <w:jc w:val="center"/>
      <w:rPr>
        <w:rFonts w:ascii="Book Antiqua" w:hAnsi="Book Antiqua"/>
        <w:b/>
        <w:bCs/>
        <w:i/>
        <w:iCs/>
      </w:rPr>
    </w:pPr>
    <w:r w:rsidRPr="007322D6">
      <w:rPr>
        <w:rFonts w:ascii="Book Antiqua" w:hAnsi="Book Antiqua" w:cs="Arial"/>
        <w:b/>
        <w:bCs/>
        <w:i/>
        <w:iCs/>
      </w:rPr>
      <w:t>Namba ya Whatsap: 0752965019/ +255 757 411 482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709997" w14:textId="77777777" w:rsidR="004A5398" w:rsidRPr="000219F1" w:rsidRDefault="004A5398" w:rsidP="00346C0E">
      <w:pPr>
        <w:spacing w:after="0" w:line="240" w:lineRule="auto"/>
      </w:pPr>
      <w:r w:rsidRPr="000219F1">
        <w:separator/>
      </w:r>
    </w:p>
  </w:footnote>
  <w:footnote w:type="continuationSeparator" w:id="0">
    <w:p w14:paraId="62EC463A" w14:textId="77777777" w:rsidR="004A5398" w:rsidRPr="000219F1" w:rsidRDefault="004A5398" w:rsidP="00346C0E">
      <w:pPr>
        <w:spacing w:after="0" w:line="240" w:lineRule="auto"/>
      </w:pPr>
      <w:r w:rsidRPr="000219F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C6EB0" w14:textId="0915201B" w:rsidR="00346C0E" w:rsidRPr="00FE139E" w:rsidRDefault="00346C0E">
    <w:pPr>
      <w:pStyle w:val="Header"/>
      <w:rPr>
        <w:rFonts w:ascii="Book Antiqua" w:hAnsi="Book Antiqua"/>
      </w:rPr>
    </w:pPr>
    <w:r w:rsidRPr="00FE139E">
      <w:rPr>
        <w:rFonts w:ascii="Book Antiqua" w:hAnsi="Book Antiqua"/>
        <w:i/>
        <w:iCs/>
        <w:sz w:val="20"/>
        <w:szCs w:val="20"/>
      </w:rPr>
      <w:t xml:space="preserve">Somo la </w:t>
    </w:r>
    <w:r w:rsidR="000E2B84">
      <w:rPr>
        <w:rFonts w:ascii="Book Antiqua" w:hAnsi="Book Antiqua"/>
        <w:i/>
        <w:iCs/>
        <w:sz w:val="20"/>
        <w:szCs w:val="20"/>
      </w:rPr>
      <w:t>4</w:t>
    </w:r>
    <w:r w:rsidR="007B22B0">
      <w:rPr>
        <w:rFonts w:ascii="Book Antiqua" w:hAnsi="Book Antiqua"/>
        <w:i/>
        <w:iCs/>
        <w:sz w:val="20"/>
        <w:szCs w:val="20"/>
      </w:rPr>
      <w:t>5</w:t>
    </w:r>
    <w:r w:rsidRPr="00FE139E">
      <w:rPr>
        <w:rFonts w:ascii="Book Antiqua" w:hAnsi="Book Antiqua"/>
      </w:rPr>
      <w:tab/>
      <w:t xml:space="preserve">               </w:t>
    </w:r>
    <w:r w:rsidR="007B22B0">
      <w:rPr>
        <w:rFonts w:ascii="Book Antiqua" w:hAnsi="Book Antiqua"/>
        <w:i/>
        <w:iCs/>
        <w:sz w:val="20"/>
        <w:szCs w:val="20"/>
      </w:rPr>
      <w:t>Makanisa saba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353F4"/>
    <w:multiLevelType w:val="multilevel"/>
    <w:tmpl w:val="1BD29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B4E309C"/>
    <w:multiLevelType w:val="multilevel"/>
    <w:tmpl w:val="22F0D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EF62DD8"/>
    <w:multiLevelType w:val="multilevel"/>
    <w:tmpl w:val="F1A60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31F4D62"/>
    <w:multiLevelType w:val="multilevel"/>
    <w:tmpl w:val="F87E9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6463F47"/>
    <w:multiLevelType w:val="multilevel"/>
    <w:tmpl w:val="74C4E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3BD67F7"/>
    <w:multiLevelType w:val="multilevel"/>
    <w:tmpl w:val="9CD2C3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6C83684"/>
    <w:multiLevelType w:val="multilevel"/>
    <w:tmpl w:val="5998A7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78C57846"/>
    <w:multiLevelType w:val="multilevel"/>
    <w:tmpl w:val="D64C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9B27CF3"/>
    <w:multiLevelType w:val="multilevel"/>
    <w:tmpl w:val="A2C25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CF50849"/>
    <w:multiLevelType w:val="multilevel"/>
    <w:tmpl w:val="FAC4C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FC15537"/>
    <w:multiLevelType w:val="multilevel"/>
    <w:tmpl w:val="C7B043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10097856">
    <w:abstractNumId w:val="4"/>
  </w:num>
  <w:num w:numId="2" w16cid:durableId="1409615626">
    <w:abstractNumId w:val="0"/>
  </w:num>
  <w:num w:numId="3" w16cid:durableId="1126317181">
    <w:abstractNumId w:val="8"/>
  </w:num>
  <w:num w:numId="4" w16cid:durableId="1906379">
    <w:abstractNumId w:val="7"/>
  </w:num>
  <w:num w:numId="5" w16cid:durableId="1282224557">
    <w:abstractNumId w:val="1"/>
  </w:num>
  <w:num w:numId="6" w16cid:durableId="1526824260">
    <w:abstractNumId w:val="9"/>
  </w:num>
  <w:num w:numId="7" w16cid:durableId="90320508">
    <w:abstractNumId w:val="3"/>
  </w:num>
  <w:num w:numId="8" w16cid:durableId="726606161">
    <w:abstractNumId w:val="2"/>
  </w:num>
  <w:num w:numId="9" w16cid:durableId="1926767961">
    <w:abstractNumId w:val="10"/>
  </w:num>
  <w:num w:numId="10" w16cid:durableId="10862714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21017642">
    <w:abstractNumId w:val="5"/>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isplayBackgroundShape/>
  <w:proofState w:spelling="clean" w:grammar="clean"/>
  <w:defaultTabStop w:val="720"/>
  <w:characterSpacingControl w:val="doNotCompress"/>
  <w:hdrShapeDefaults>
    <o:shapedefaults v:ext="edit" spidmax="2050">
      <o:colormru v:ext="edit" colors="#f2f2f2,#fff9e3,#e9ece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6C0E"/>
    <w:rsid w:val="0000289C"/>
    <w:rsid w:val="00020456"/>
    <w:rsid w:val="000219F1"/>
    <w:rsid w:val="00023D6C"/>
    <w:rsid w:val="0005154A"/>
    <w:rsid w:val="000809E9"/>
    <w:rsid w:val="0008202D"/>
    <w:rsid w:val="000E2B84"/>
    <w:rsid w:val="000F6FC5"/>
    <w:rsid w:val="001074FB"/>
    <w:rsid w:val="001211A8"/>
    <w:rsid w:val="00135317"/>
    <w:rsid w:val="00172073"/>
    <w:rsid w:val="00176F21"/>
    <w:rsid w:val="00197A0C"/>
    <w:rsid w:val="0020690F"/>
    <w:rsid w:val="0021008A"/>
    <w:rsid w:val="00215076"/>
    <w:rsid w:val="0022517C"/>
    <w:rsid w:val="00237FCC"/>
    <w:rsid w:val="002677A3"/>
    <w:rsid w:val="00292286"/>
    <w:rsid w:val="002A2C2F"/>
    <w:rsid w:val="002C04D9"/>
    <w:rsid w:val="003005B0"/>
    <w:rsid w:val="00346C0E"/>
    <w:rsid w:val="003812C5"/>
    <w:rsid w:val="00396405"/>
    <w:rsid w:val="00423C5B"/>
    <w:rsid w:val="0044397C"/>
    <w:rsid w:val="00463A54"/>
    <w:rsid w:val="004A5398"/>
    <w:rsid w:val="004B49C4"/>
    <w:rsid w:val="004C0E20"/>
    <w:rsid w:val="00583C2A"/>
    <w:rsid w:val="00595A4F"/>
    <w:rsid w:val="005B6095"/>
    <w:rsid w:val="005D0D36"/>
    <w:rsid w:val="00621053"/>
    <w:rsid w:val="006224CC"/>
    <w:rsid w:val="00647C58"/>
    <w:rsid w:val="00696FBA"/>
    <w:rsid w:val="006A3A31"/>
    <w:rsid w:val="006F5BC0"/>
    <w:rsid w:val="007175BA"/>
    <w:rsid w:val="007322D6"/>
    <w:rsid w:val="00775853"/>
    <w:rsid w:val="00793D0E"/>
    <w:rsid w:val="007A2F9E"/>
    <w:rsid w:val="007B09D1"/>
    <w:rsid w:val="007B22B0"/>
    <w:rsid w:val="007D4565"/>
    <w:rsid w:val="00816F4E"/>
    <w:rsid w:val="00841FBD"/>
    <w:rsid w:val="00844A9F"/>
    <w:rsid w:val="008658D4"/>
    <w:rsid w:val="008738E3"/>
    <w:rsid w:val="008D6774"/>
    <w:rsid w:val="009122A4"/>
    <w:rsid w:val="009632E9"/>
    <w:rsid w:val="009B1664"/>
    <w:rsid w:val="009B256C"/>
    <w:rsid w:val="009B5A06"/>
    <w:rsid w:val="009F04C6"/>
    <w:rsid w:val="009F398D"/>
    <w:rsid w:val="00A20765"/>
    <w:rsid w:val="00A41718"/>
    <w:rsid w:val="00A426C0"/>
    <w:rsid w:val="00A57671"/>
    <w:rsid w:val="00A60692"/>
    <w:rsid w:val="00A74337"/>
    <w:rsid w:val="00A76D2C"/>
    <w:rsid w:val="00A95F80"/>
    <w:rsid w:val="00AA1102"/>
    <w:rsid w:val="00AE0AA9"/>
    <w:rsid w:val="00AE72B3"/>
    <w:rsid w:val="00B3732F"/>
    <w:rsid w:val="00B421D2"/>
    <w:rsid w:val="00B52642"/>
    <w:rsid w:val="00B52727"/>
    <w:rsid w:val="00B60DFE"/>
    <w:rsid w:val="00B808C7"/>
    <w:rsid w:val="00BC7B1F"/>
    <w:rsid w:val="00BE6298"/>
    <w:rsid w:val="00C1305C"/>
    <w:rsid w:val="00C50A18"/>
    <w:rsid w:val="00C71FF2"/>
    <w:rsid w:val="00C96BCC"/>
    <w:rsid w:val="00CA60E3"/>
    <w:rsid w:val="00CB4177"/>
    <w:rsid w:val="00CE41F1"/>
    <w:rsid w:val="00D4123E"/>
    <w:rsid w:val="00D4436B"/>
    <w:rsid w:val="00D61A4C"/>
    <w:rsid w:val="00D74A04"/>
    <w:rsid w:val="00D95B2D"/>
    <w:rsid w:val="00DD15D2"/>
    <w:rsid w:val="00E05A61"/>
    <w:rsid w:val="00E07A48"/>
    <w:rsid w:val="00E1236C"/>
    <w:rsid w:val="00E2407B"/>
    <w:rsid w:val="00E72881"/>
    <w:rsid w:val="00EA6FD6"/>
    <w:rsid w:val="00EB42C7"/>
    <w:rsid w:val="00EB4900"/>
    <w:rsid w:val="00EF01B8"/>
    <w:rsid w:val="00EF7957"/>
    <w:rsid w:val="00F15669"/>
    <w:rsid w:val="00F21753"/>
    <w:rsid w:val="00F237D0"/>
    <w:rsid w:val="00F52480"/>
    <w:rsid w:val="00F73CBD"/>
    <w:rsid w:val="00F85F30"/>
    <w:rsid w:val="00FA7858"/>
    <w:rsid w:val="00FB67CD"/>
    <w:rsid w:val="00FC1C46"/>
    <w:rsid w:val="00FD7AF0"/>
    <w:rsid w:val="00FE13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2f2f2,#fff9e3,#e9ecef"/>
    </o:shapedefaults>
    <o:shapelayout v:ext="edit">
      <o:idmap v:ext="edit" data="2"/>
    </o:shapelayout>
  </w:shapeDefaults>
  <w:decimalSymbol w:val="."/>
  <w:listSeparator w:val=","/>
  <w14:docId w14:val="5B5DA658"/>
  <w15:chartTrackingRefBased/>
  <w15:docId w15:val="{94E87B4F-1E9D-4CBE-A00F-3AED0E149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397C"/>
    <w:rPr>
      <w:noProof/>
      <w:lang w:val="sw-K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6C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6C0E"/>
  </w:style>
  <w:style w:type="paragraph" w:styleId="Footer">
    <w:name w:val="footer"/>
    <w:basedOn w:val="Normal"/>
    <w:link w:val="FooterChar"/>
    <w:uiPriority w:val="99"/>
    <w:unhideWhenUsed/>
    <w:rsid w:val="00346C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6C0E"/>
  </w:style>
  <w:style w:type="paragraph" w:styleId="NormalWeb">
    <w:name w:val="Normal (Web)"/>
    <w:basedOn w:val="Normal"/>
    <w:uiPriority w:val="99"/>
    <w:semiHidden/>
    <w:unhideWhenUsed/>
    <w:rsid w:val="00C50A18"/>
    <w:pPr>
      <w:spacing w:before="100" w:beforeAutospacing="1" w:after="100" w:afterAutospacing="1" w:line="240" w:lineRule="auto"/>
    </w:pPr>
    <w:rPr>
      <w:rFonts w:ascii="Times New Roman" w:eastAsia="Times New Roman" w:hAnsi="Times New Roman" w:cs="Times New Roman"/>
      <w:noProof w:val="0"/>
      <w:kern w:val="0"/>
      <w:sz w:val="24"/>
      <w:szCs w:val="24"/>
      <w:lang w:val="en-US"/>
      <w14:ligatures w14:val="none"/>
    </w:rPr>
  </w:style>
  <w:style w:type="character" w:styleId="Emphasis">
    <w:name w:val="Emphasis"/>
    <w:basedOn w:val="DefaultParagraphFont"/>
    <w:uiPriority w:val="20"/>
    <w:qFormat/>
    <w:rsid w:val="00C50A18"/>
    <w:rPr>
      <w:i/>
      <w:iCs/>
    </w:rPr>
  </w:style>
  <w:style w:type="character" w:styleId="Hyperlink">
    <w:name w:val="Hyperlink"/>
    <w:basedOn w:val="DefaultParagraphFont"/>
    <w:uiPriority w:val="99"/>
    <w:unhideWhenUsed/>
    <w:rsid w:val="009F04C6"/>
    <w:rPr>
      <w:color w:val="0000FF" w:themeColor="hyperlink"/>
      <w:u w:val="single"/>
    </w:rPr>
  </w:style>
  <w:style w:type="character" w:styleId="UnresolvedMention">
    <w:name w:val="Unresolved Mention"/>
    <w:basedOn w:val="DefaultParagraphFont"/>
    <w:uiPriority w:val="99"/>
    <w:semiHidden/>
    <w:unhideWhenUsed/>
    <w:rsid w:val="009F04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85563">
      <w:bodyDiv w:val="1"/>
      <w:marLeft w:val="0"/>
      <w:marRight w:val="0"/>
      <w:marTop w:val="0"/>
      <w:marBottom w:val="0"/>
      <w:divBdr>
        <w:top w:val="none" w:sz="0" w:space="0" w:color="auto"/>
        <w:left w:val="none" w:sz="0" w:space="0" w:color="auto"/>
        <w:bottom w:val="none" w:sz="0" w:space="0" w:color="auto"/>
        <w:right w:val="none" w:sz="0" w:space="0" w:color="auto"/>
      </w:divBdr>
    </w:div>
    <w:div w:id="25831180">
      <w:bodyDiv w:val="1"/>
      <w:marLeft w:val="0"/>
      <w:marRight w:val="0"/>
      <w:marTop w:val="0"/>
      <w:marBottom w:val="0"/>
      <w:divBdr>
        <w:top w:val="none" w:sz="0" w:space="0" w:color="auto"/>
        <w:left w:val="none" w:sz="0" w:space="0" w:color="auto"/>
        <w:bottom w:val="none" w:sz="0" w:space="0" w:color="auto"/>
        <w:right w:val="none" w:sz="0" w:space="0" w:color="auto"/>
      </w:divBdr>
    </w:div>
    <w:div w:id="51579877">
      <w:bodyDiv w:val="1"/>
      <w:marLeft w:val="0"/>
      <w:marRight w:val="0"/>
      <w:marTop w:val="0"/>
      <w:marBottom w:val="0"/>
      <w:divBdr>
        <w:top w:val="none" w:sz="0" w:space="0" w:color="auto"/>
        <w:left w:val="none" w:sz="0" w:space="0" w:color="auto"/>
        <w:bottom w:val="none" w:sz="0" w:space="0" w:color="auto"/>
        <w:right w:val="none" w:sz="0" w:space="0" w:color="auto"/>
      </w:divBdr>
    </w:div>
    <w:div w:id="74059241">
      <w:bodyDiv w:val="1"/>
      <w:marLeft w:val="0"/>
      <w:marRight w:val="0"/>
      <w:marTop w:val="0"/>
      <w:marBottom w:val="0"/>
      <w:divBdr>
        <w:top w:val="none" w:sz="0" w:space="0" w:color="auto"/>
        <w:left w:val="none" w:sz="0" w:space="0" w:color="auto"/>
        <w:bottom w:val="none" w:sz="0" w:space="0" w:color="auto"/>
        <w:right w:val="none" w:sz="0" w:space="0" w:color="auto"/>
      </w:divBdr>
    </w:div>
    <w:div w:id="78452512">
      <w:bodyDiv w:val="1"/>
      <w:marLeft w:val="0"/>
      <w:marRight w:val="0"/>
      <w:marTop w:val="0"/>
      <w:marBottom w:val="0"/>
      <w:divBdr>
        <w:top w:val="none" w:sz="0" w:space="0" w:color="auto"/>
        <w:left w:val="none" w:sz="0" w:space="0" w:color="auto"/>
        <w:bottom w:val="none" w:sz="0" w:space="0" w:color="auto"/>
        <w:right w:val="none" w:sz="0" w:space="0" w:color="auto"/>
      </w:divBdr>
    </w:div>
    <w:div w:id="85804832">
      <w:bodyDiv w:val="1"/>
      <w:marLeft w:val="0"/>
      <w:marRight w:val="0"/>
      <w:marTop w:val="0"/>
      <w:marBottom w:val="0"/>
      <w:divBdr>
        <w:top w:val="none" w:sz="0" w:space="0" w:color="auto"/>
        <w:left w:val="none" w:sz="0" w:space="0" w:color="auto"/>
        <w:bottom w:val="none" w:sz="0" w:space="0" w:color="auto"/>
        <w:right w:val="none" w:sz="0" w:space="0" w:color="auto"/>
      </w:divBdr>
    </w:div>
    <w:div w:id="86117277">
      <w:bodyDiv w:val="1"/>
      <w:marLeft w:val="0"/>
      <w:marRight w:val="0"/>
      <w:marTop w:val="0"/>
      <w:marBottom w:val="0"/>
      <w:divBdr>
        <w:top w:val="none" w:sz="0" w:space="0" w:color="auto"/>
        <w:left w:val="none" w:sz="0" w:space="0" w:color="auto"/>
        <w:bottom w:val="none" w:sz="0" w:space="0" w:color="auto"/>
        <w:right w:val="none" w:sz="0" w:space="0" w:color="auto"/>
      </w:divBdr>
    </w:div>
    <w:div w:id="103312975">
      <w:bodyDiv w:val="1"/>
      <w:marLeft w:val="0"/>
      <w:marRight w:val="0"/>
      <w:marTop w:val="0"/>
      <w:marBottom w:val="0"/>
      <w:divBdr>
        <w:top w:val="none" w:sz="0" w:space="0" w:color="auto"/>
        <w:left w:val="none" w:sz="0" w:space="0" w:color="auto"/>
        <w:bottom w:val="none" w:sz="0" w:space="0" w:color="auto"/>
        <w:right w:val="none" w:sz="0" w:space="0" w:color="auto"/>
      </w:divBdr>
    </w:div>
    <w:div w:id="118689583">
      <w:bodyDiv w:val="1"/>
      <w:marLeft w:val="0"/>
      <w:marRight w:val="0"/>
      <w:marTop w:val="0"/>
      <w:marBottom w:val="0"/>
      <w:divBdr>
        <w:top w:val="none" w:sz="0" w:space="0" w:color="auto"/>
        <w:left w:val="none" w:sz="0" w:space="0" w:color="auto"/>
        <w:bottom w:val="none" w:sz="0" w:space="0" w:color="auto"/>
        <w:right w:val="none" w:sz="0" w:space="0" w:color="auto"/>
      </w:divBdr>
      <w:divsChild>
        <w:div w:id="1690521107">
          <w:blockQuote w:val="1"/>
          <w:marLeft w:val="720"/>
          <w:marRight w:val="720"/>
          <w:marTop w:val="100"/>
          <w:marBottom w:val="100"/>
          <w:divBdr>
            <w:top w:val="none" w:sz="0" w:space="0" w:color="auto"/>
            <w:left w:val="none" w:sz="0" w:space="0" w:color="auto"/>
            <w:bottom w:val="none" w:sz="0" w:space="0" w:color="auto"/>
            <w:right w:val="none" w:sz="0" w:space="0" w:color="auto"/>
          </w:divBdr>
        </w:div>
        <w:div w:id="1137140355">
          <w:blockQuote w:val="1"/>
          <w:marLeft w:val="720"/>
          <w:marRight w:val="720"/>
          <w:marTop w:val="100"/>
          <w:marBottom w:val="100"/>
          <w:divBdr>
            <w:top w:val="none" w:sz="0" w:space="0" w:color="auto"/>
            <w:left w:val="none" w:sz="0" w:space="0" w:color="auto"/>
            <w:bottom w:val="none" w:sz="0" w:space="0" w:color="auto"/>
            <w:right w:val="none" w:sz="0" w:space="0" w:color="auto"/>
          </w:divBdr>
        </w:div>
        <w:div w:id="1568809007">
          <w:blockQuote w:val="1"/>
          <w:marLeft w:val="720"/>
          <w:marRight w:val="720"/>
          <w:marTop w:val="100"/>
          <w:marBottom w:val="100"/>
          <w:divBdr>
            <w:top w:val="none" w:sz="0" w:space="0" w:color="auto"/>
            <w:left w:val="none" w:sz="0" w:space="0" w:color="auto"/>
            <w:bottom w:val="none" w:sz="0" w:space="0" w:color="auto"/>
            <w:right w:val="none" w:sz="0" w:space="0" w:color="auto"/>
          </w:divBdr>
        </w:div>
        <w:div w:id="705371996">
          <w:blockQuote w:val="1"/>
          <w:marLeft w:val="720"/>
          <w:marRight w:val="720"/>
          <w:marTop w:val="100"/>
          <w:marBottom w:val="100"/>
          <w:divBdr>
            <w:top w:val="none" w:sz="0" w:space="0" w:color="auto"/>
            <w:left w:val="none" w:sz="0" w:space="0" w:color="auto"/>
            <w:bottom w:val="none" w:sz="0" w:space="0" w:color="auto"/>
            <w:right w:val="none" w:sz="0" w:space="0" w:color="auto"/>
          </w:divBdr>
        </w:div>
        <w:div w:id="755133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672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160543">
      <w:bodyDiv w:val="1"/>
      <w:marLeft w:val="0"/>
      <w:marRight w:val="0"/>
      <w:marTop w:val="0"/>
      <w:marBottom w:val="0"/>
      <w:divBdr>
        <w:top w:val="none" w:sz="0" w:space="0" w:color="auto"/>
        <w:left w:val="none" w:sz="0" w:space="0" w:color="auto"/>
        <w:bottom w:val="none" w:sz="0" w:space="0" w:color="auto"/>
        <w:right w:val="none" w:sz="0" w:space="0" w:color="auto"/>
      </w:divBdr>
    </w:div>
    <w:div w:id="154540398">
      <w:bodyDiv w:val="1"/>
      <w:marLeft w:val="0"/>
      <w:marRight w:val="0"/>
      <w:marTop w:val="0"/>
      <w:marBottom w:val="0"/>
      <w:divBdr>
        <w:top w:val="none" w:sz="0" w:space="0" w:color="auto"/>
        <w:left w:val="none" w:sz="0" w:space="0" w:color="auto"/>
        <w:bottom w:val="none" w:sz="0" w:space="0" w:color="auto"/>
        <w:right w:val="none" w:sz="0" w:space="0" w:color="auto"/>
      </w:divBdr>
    </w:div>
    <w:div w:id="171797441">
      <w:bodyDiv w:val="1"/>
      <w:marLeft w:val="0"/>
      <w:marRight w:val="0"/>
      <w:marTop w:val="0"/>
      <w:marBottom w:val="0"/>
      <w:divBdr>
        <w:top w:val="none" w:sz="0" w:space="0" w:color="auto"/>
        <w:left w:val="none" w:sz="0" w:space="0" w:color="auto"/>
        <w:bottom w:val="none" w:sz="0" w:space="0" w:color="auto"/>
        <w:right w:val="none" w:sz="0" w:space="0" w:color="auto"/>
      </w:divBdr>
    </w:div>
    <w:div w:id="176968323">
      <w:bodyDiv w:val="1"/>
      <w:marLeft w:val="0"/>
      <w:marRight w:val="0"/>
      <w:marTop w:val="0"/>
      <w:marBottom w:val="0"/>
      <w:divBdr>
        <w:top w:val="none" w:sz="0" w:space="0" w:color="auto"/>
        <w:left w:val="none" w:sz="0" w:space="0" w:color="auto"/>
        <w:bottom w:val="none" w:sz="0" w:space="0" w:color="auto"/>
        <w:right w:val="none" w:sz="0" w:space="0" w:color="auto"/>
      </w:divBdr>
    </w:div>
    <w:div w:id="178085639">
      <w:bodyDiv w:val="1"/>
      <w:marLeft w:val="0"/>
      <w:marRight w:val="0"/>
      <w:marTop w:val="0"/>
      <w:marBottom w:val="0"/>
      <w:divBdr>
        <w:top w:val="none" w:sz="0" w:space="0" w:color="auto"/>
        <w:left w:val="none" w:sz="0" w:space="0" w:color="auto"/>
        <w:bottom w:val="none" w:sz="0" w:space="0" w:color="auto"/>
        <w:right w:val="none" w:sz="0" w:space="0" w:color="auto"/>
      </w:divBdr>
    </w:div>
    <w:div w:id="197739196">
      <w:bodyDiv w:val="1"/>
      <w:marLeft w:val="0"/>
      <w:marRight w:val="0"/>
      <w:marTop w:val="0"/>
      <w:marBottom w:val="0"/>
      <w:divBdr>
        <w:top w:val="none" w:sz="0" w:space="0" w:color="auto"/>
        <w:left w:val="none" w:sz="0" w:space="0" w:color="auto"/>
        <w:bottom w:val="none" w:sz="0" w:space="0" w:color="auto"/>
        <w:right w:val="none" w:sz="0" w:space="0" w:color="auto"/>
      </w:divBdr>
    </w:div>
    <w:div w:id="217938383">
      <w:bodyDiv w:val="1"/>
      <w:marLeft w:val="0"/>
      <w:marRight w:val="0"/>
      <w:marTop w:val="0"/>
      <w:marBottom w:val="0"/>
      <w:divBdr>
        <w:top w:val="none" w:sz="0" w:space="0" w:color="auto"/>
        <w:left w:val="none" w:sz="0" w:space="0" w:color="auto"/>
        <w:bottom w:val="none" w:sz="0" w:space="0" w:color="auto"/>
        <w:right w:val="none" w:sz="0" w:space="0" w:color="auto"/>
      </w:divBdr>
    </w:div>
    <w:div w:id="244412745">
      <w:bodyDiv w:val="1"/>
      <w:marLeft w:val="0"/>
      <w:marRight w:val="0"/>
      <w:marTop w:val="0"/>
      <w:marBottom w:val="0"/>
      <w:divBdr>
        <w:top w:val="none" w:sz="0" w:space="0" w:color="auto"/>
        <w:left w:val="none" w:sz="0" w:space="0" w:color="auto"/>
        <w:bottom w:val="none" w:sz="0" w:space="0" w:color="auto"/>
        <w:right w:val="none" w:sz="0" w:space="0" w:color="auto"/>
      </w:divBdr>
    </w:div>
    <w:div w:id="245961397">
      <w:bodyDiv w:val="1"/>
      <w:marLeft w:val="0"/>
      <w:marRight w:val="0"/>
      <w:marTop w:val="0"/>
      <w:marBottom w:val="0"/>
      <w:divBdr>
        <w:top w:val="none" w:sz="0" w:space="0" w:color="auto"/>
        <w:left w:val="none" w:sz="0" w:space="0" w:color="auto"/>
        <w:bottom w:val="none" w:sz="0" w:space="0" w:color="auto"/>
        <w:right w:val="none" w:sz="0" w:space="0" w:color="auto"/>
      </w:divBdr>
    </w:div>
    <w:div w:id="261836958">
      <w:bodyDiv w:val="1"/>
      <w:marLeft w:val="0"/>
      <w:marRight w:val="0"/>
      <w:marTop w:val="0"/>
      <w:marBottom w:val="0"/>
      <w:divBdr>
        <w:top w:val="none" w:sz="0" w:space="0" w:color="auto"/>
        <w:left w:val="none" w:sz="0" w:space="0" w:color="auto"/>
        <w:bottom w:val="none" w:sz="0" w:space="0" w:color="auto"/>
        <w:right w:val="none" w:sz="0" w:space="0" w:color="auto"/>
      </w:divBdr>
    </w:div>
    <w:div w:id="273951334">
      <w:bodyDiv w:val="1"/>
      <w:marLeft w:val="0"/>
      <w:marRight w:val="0"/>
      <w:marTop w:val="0"/>
      <w:marBottom w:val="0"/>
      <w:divBdr>
        <w:top w:val="none" w:sz="0" w:space="0" w:color="auto"/>
        <w:left w:val="none" w:sz="0" w:space="0" w:color="auto"/>
        <w:bottom w:val="none" w:sz="0" w:space="0" w:color="auto"/>
        <w:right w:val="none" w:sz="0" w:space="0" w:color="auto"/>
      </w:divBdr>
    </w:div>
    <w:div w:id="349063599">
      <w:bodyDiv w:val="1"/>
      <w:marLeft w:val="0"/>
      <w:marRight w:val="0"/>
      <w:marTop w:val="0"/>
      <w:marBottom w:val="0"/>
      <w:divBdr>
        <w:top w:val="none" w:sz="0" w:space="0" w:color="auto"/>
        <w:left w:val="none" w:sz="0" w:space="0" w:color="auto"/>
        <w:bottom w:val="none" w:sz="0" w:space="0" w:color="auto"/>
        <w:right w:val="none" w:sz="0" w:space="0" w:color="auto"/>
      </w:divBdr>
    </w:div>
    <w:div w:id="352457465">
      <w:bodyDiv w:val="1"/>
      <w:marLeft w:val="0"/>
      <w:marRight w:val="0"/>
      <w:marTop w:val="0"/>
      <w:marBottom w:val="0"/>
      <w:divBdr>
        <w:top w:val="none" w:sz="0" w:space="0" w:color="auto"/>
        <w:left w:val="none" w:sz="0" w:space="0" w:color="auto"/>
        <w:bottom w:val="none" w:sz="0" w:space="0" w:color="auto"/>
        <w:right w:val="none" w:sz="0" w:space="0" w:color="auto"/>
      </w:divBdr>
    </w:div>
    <w:div w:id="396245740">
      <w:bodyDiv w:val="1"/>
      <w:marLeft w:val="0"/>
      <w:marRight w:val="0"/>
      <w:marTop w:val="0"/>
      <w:marBottom w:val="0"/>
      <w:divBdr>
        <w:top w:val="none" w:sz="0" w:space="0" w:color="auto"/>
        <w:left w:val="none" w:sz="0" w:space="0" w:color="auto"/>
        <w:bottom w:val="none" w:sz="0" w:space="0" w:color="auto"/>
        <w:right w:val="none" w:sz="0" w:space="0" w:color="auto"/>
      </w:divBdr>
      <w:divsChild>
        <w:div w:id="685985992">
          <w:blockQuote w:val="1"/>
          <w:marLeft w:val="720"/>
          <w:marRight w:val="720"/>
          <w:marTop w:val="100"/>
          <w:marBottom w:val="100"/>
          <w:divBdr>
            <w:top w:val="none" w:sz="0" w:space="0" w:color="auto"/>
            <w:left w:val="none" w:sz="0" w:space="0" w:color="auto"/>
            <w:bottom w:val="none" w:sz="0" w:space="0" w:color="auto"/>
            <w:right w:val="none" w:sz="0" w:space="0" w:color="auto"/>
          </w:divBdr>
        </w:div>
        <w:div w:id="651522921">
          <w:blockQuote w:val="1"/>
          <w:marLeft w:val="720"/>
          <w:marRight w:val="720"/>
          <w:marTop w:val="100"/>
          <w:marBottom w:val="100"/>
          <w:divBdr>
            <w:top w:val="none" w:sz="0" w:space="0" w:color="auto"/>
            <w:left w:val="none" w:sz="0" w:space="0" w:color="auto"/>
            <w:bottom w:val="none" w:sz="0" w:space="0" w:color="auto"/>
            <w:right w:val="none" w:sz="0" w:space="0" w:color="auto"/>
          </w:divBdr>
        </w:div>
        <w:div w:id="101996648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6864758">
          <w:blockQuote w:val="1"/>
          <w:marLeft w:val="720"/>
          <w:marRight w:val="720"/>
          <w:marTop w:val="100"/>
          <w:marBottom w:val="100"/>
          <w:divBdr>
            <w:top w:val="none" w:sz="0" w:space="0" w:color="auto"/>
            <w:left w:val="none" w:sz="0" w:space="0" w:color="auto"/>
            <w:bottom w:val="none" w:sz="0" w:space="0" w:color="auto"/>
            <w:right w:val="none" w:sz="0" w:space="0" w:color="auto"/>
          </w:divBdr>
        </w:div>
        <w:div w:id="1616789407">
          <w:blockQuote w:val="1"/>
          <w:marLeft w:val="720"/>
          <w:marRight w:val="720"/>
          <w:marTop w:val="100"/>
          <w:marBottom w:val="100"/>
          <w:divBdr>
            <w:top w:val="none" w:sz="0" w:space="0" w:color="auto"/>
            <w:left w:val="none" w:sz="0" w:space="0" w:color="auto"/>
            <w:bottom w:val="none" w:sz="0" w:space="0" w:color="auto"/>
            <w:right w:val="none" w:sz="0" w:space="0" w:color="auto"/>
          </w:divBdr>
        </w:div>
        <w:div w:id="16366428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7093058">
      <w:bodyDiv w:val="1"/>
      <w:marLeft w:val="0"/>
      <w:marRight w:val="0"/>
      <w:marTop w:val="0"/>
      <w:marBottom w:val="0"/>
      <w:divBdr>
        <w:top w:val="none" w:sz="0" w:space="0" w:color="auto"/>
        <w:left w:val="none" w:sz="0" w:space="0" w:color="auto"/>
        <w:bottom w:val="none" w:sz="0" w:space="0" w:color="auto"/>
        <w:right w:val="none" w:sz="0" w:space="0" w:color="auto"/>
      </w:divBdr>
    </w:div>
    <w:div w:id="405733820">
      <w:bodyDiv w:val="1"/>
      <w:marLeft w:val="0"/>
      <w:marRight w:val="0"/>
      <w:marTop w:val="0"/>
      <w:marBottom w:val="0"/>
      <w:divBdr>
        <w:top w:val="none" w:sz="0" w:space="0" w:color="auto"/>
        <w:left w:val="none" w:sz="0" w:space="0" w:color="auto"/>
        <w:bottom w:val="none" w:sz="0" w:space="0" w:color="auto"/>
        <w:right w:val="none" w:sz="0" w:space="0" w:color="auto"/>
      </w:divBdr>
    </w:div>
    <w:div w:id="444036606">
      <w:bodyDiv w:val="1"/>
      <w:marLeft w:val="0"/>
      <w:marRight w:val="0"/>
      <w:marTop w:val="0"/>
      <w:marBottom w:val="0"/>
      <w:divBdr>
        <w:top w:val="none" w:sz="0" w:space="0" w:color="auto"/>
        <w:left w:val="none" w:sz="0" w:space="0" w:color="auto"/>
        <w:bottom w:val="none" w:sz="0" w:space="0" w:color="auto"/>
        <w:right w:val="none" w:sz="0" w:space="0" w:color="auto"/>
      </w:divBdr>
    </w:div>
    <w:div w:id="463930535">
      <w:bodyDiv w:val="1"/>
      <w:marLeft w:val="0"/>
      <w:marRight w:val="0"/>
      <w:marTop w:val="0"/>
      <w:marBottom w:val="0"/>
      <w:divBdr>
        <w:top w:val="none" w:sz="0" w:space="0" w:color="auto"/>
        <w:left w:val="none" w:sz="0" w:space="0" w:color="auto"/>
        <w:bottom w:val="none" w:sz="0" w:space="0" w:color="auto"/>
        <w:right w:val="none" w:sz="0" w:space="0" w:color="auto"/>
      </w:divBdr>
    </w:div>
    <w:div w:id="475878952">
      <w:bodyDiv w:val="1"/>
      <w:marLeft w:val="0"/>
      <w:marRight w:val="0"/>
      <w:marTop w:val="0"/>
      <w:marBottom w:val="0"/>
      <w:divBdr>
        <w:top w:val="none" w:sz="0" w:space="0" w:color="auto"/>
        <w:left w:val="none" w:sz="0" w:space="0" w:color="auto"/>
        <w:bottom w:val="none" w:sz="0" w:space="0" w:color="auto"/>
        <w:right w:val="none" w:sz="0" w:space="0" w:color="auto"/>
      </w:divBdr>
    </w:div>
    <w:div w:id="487095468">
      <w:bodyDiv w:val="1"/>
      <w:marLeft w:val="0"/>
      <w:marRight w:val="0"/>
      <w:marTop w:val="0"/>
      <w:marBottom w:val="0"/>
      <w:divBdr>
        <w:top w:val="none" w:sz="0" w:space="0" w:color="auto"/>
        <w:left w:val="none" w:sz="0" w:space="0" w:color="auto"/>
        <w:bottom w:val="none" w:sz="0" w:space="0" w:color="auto"/>
        <w:right w:val="none" w:sz="0" w:space="0" w:color="auto"/>
      </w:divBdr>
    </w:div>
    <w:div w:id="493689493">
      <w:bodyDiv w:val="1"/>
      <w:marLeft w:val="0"/>
      <w:marRight w:val="0"/>
      <w:marTop w:val="0"/>
      <w:marBottom w:val="0"/>
      <w:divBdr>
        <w:top w:val="none" w:sz="0" w:space="0" w:color="auto"/>
        <w:left w:val="none" w:sz="0" w:space="0" w:color="auto"/>
        <w:bottom w:val="none" w:sz="0" w:space="0" w:color="auto"/>
        <w:right w:val="none" w:sz="0" w:space="0" w:color="auto"/>
      </w:divBdr>
    </w:div>
    <w:div w:id="529687412">
      <w:bodyDiv w:val="1"/>
      <w:marLeft w:val="0"/>
      <w:marRight w:val="0"/>
      <w:marTop w:val="0"/>
      <w:marBottom w:val="0"/>
      <w:divBdr>
        <w:top w:val="none" w:sz="0" w:space="0" w:color="auto"/>
        <w:left w:val="none" w:sz="0" w:space="0" w:color="auto"/>
        <w:bottom w:val="none" w:sz="0" w:space="0" w:color="auto"/>
        <w:right w:val="none" w:sz="0" w:space="0" w:color="auto"/>
      </w:divBdr>
    </w:div>
    <w:div w:id="545334529">
      <w:bodyDiv w:val="1"/>
      <w:marLeft w:val="0"/>
      <w:marRight w:val="0"/>
      <w:marTop w:val="0"/>
      <w:marBottom w:val="0"/>
      <w:divBdr>
        <w:top w:val="none" w:sz="0" w:space="0" w:color="auto"/>
        <w:left w:val="none" w:sz="0" w:space="0" w:color="auto"/>
        <w:bottom w:val="none" w:sz="0" w:space="0" w:color="auto"/>
        <w:right w:val="none" w:sz="0" w:space="0" w:color="auto"/>
      </w:divBdr>
    </w:div>
    <w:div w:id="552541111">
      <w:bodyDiv w:val="1"/>
      <w:marLeft w:val="0"/>
      <w:marRight w:val="0"/>
      <w:marTop w:val="0"/>
      <w:marBottom w:val="0"/>
      <w:divBdr>
        <w:top w:val="none" w:sz="0" w:space="0" w:color="auto"/>
        <w:left w:val="none" w:sz="0" w:space="0" w:color="auto"/>
        <w:bottom w:val="none" w:sz="0" w:space="0" w:color="auto"/>
        <w:right w:val="none" w:sz="0" w:space="0" w:color="auto"/>
      </w:divBdr>
    </w:div>
    <w:div w:id="561453860">
      <w:bodyDiv w:val="1"/>
      <w:marLeft w:val="0"/>
      <w:marRight w:val="0"/>
      <w:marTop w:val="0"/>
      <w:marBottom w:val="0"/>
      <w:divBdr>
        <w:top w:val="none" w:sz="0" w:space="0" w:color="auto"/>
        <w:left w:val="none" w:sz="0" w:space="0" w:color="auto"/>
        <w:bottom w:val="none" w:sz="0" w:space="0" w:color="auto"/>
        <w:right w:val="none" w:sz="0" w:space="0" w:color="auto"/>
      </w:divBdr>
    </w:div>
    <w:div w:id="606886445">
      <w:bodyDiv w:val="1"/>
      <w:marLeft w:val="0"/>
      <w:marRight w:val="0"/>
      <w:marTop w:val="0"/>
      <w:marBottom w:val="0"/>
      <w:divBdr>
        <w:top w:val="none" w:sz="0" w:space="0" w:color="auto"/>
        <w:left w:val="none" w:sz="0" w:space="0" w:color="auto"/>
        <w:bottom w:val="none" w:sz="0" w:space="0" w:color="auto"/>
        <w:right w:val="none" w:sz="0" w:space="0" w:color="auto"/>
      </w:divBdr>
      <w:divsChild>
        <w:div w:id="5224067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660674">
      <w:bodyDiv w:val="1"/>
      <w:marLeft w:val="0"/>
      <w:marRight w:val="0"/>
      <w:marTop w:val="0"/>
      <w:marBottom w:val="0"/>
      <w:divBdr>
        <w:top w:val="none" w:sz="0" w:space="0" w:color="auto"/>
        <w:left w:val="none" w:sz="0" w:space="0" w:color="auto"/>
        <w:bottom w:val="none" w:sz="0" w:space="0" w:color="auto"/>
        <w:right w:val="none" w:sz="0" w:space="0" w:color="auto"/>
      </w:divBdr>
    </w:div>
    <w:div w:id="633289118">
      <w:bodyDiv w:val="1"/>
      <w:marLeft w:val="0"/>
      <w:marRight w:val="0"/>
      <w:marTop w:val="0"/>
      <w:marBottom w:val="0"/>
      <w:divBdr>
        <w:top w:val="none" w:sz="0" w:space="0" w:color="auto"/>
        <w:left w:val="none" w:sz="0" w:space="0" w:color="auto"/>
        <w:bottom w:val="none" w:sz="0" w:space="0" w:color="auto"/>
        <w:right w:val="none" w:sz="0" w:space="0" w:color="auto"/>
      </w:divBdr>
    </w:div>
    <w:div w:id="641278634">
      <w:bodyDiv w:val="1"/>
      <w:marLeft w:val="0"/>
      <w:marRight w:val="0"/>
      <w:marTop w:val="0"/>
      <w:marBottom w:val="0"/>
      <w:divBdr>
        <w:top w:val="none" w:sz="0" w:space="0" w:color="auto"/>
        <w:left w:val="none" w:sz="0" w:space="0" w:color="auto"/>
        <w:bottom w:val="none" w:sz="0" w:space="0" w:color="auto"/>
        <w:right w:val="none" w:sz="0" w:space="0" w:color="auto"/>
      </w:divBdr>
    </w:div>
    <w:div w:id="645015555">
      <w:bodyDiv w:val="1"/>
      <w:marLeft w:val="0"/>
      <w:marRight w:val="0"/>
      <w:marTop w:val="0"/>
      <w:marBottom w:val="0"/>
      <w:divBdr>
        <w:top w:val="none" w:sz="0" w:space="0" w:color="auto"/>
        <w:left w:val="none" w:sz="0" w:space="0" w:color="auto"/>
        <w:bottom w:val="none" w:sz="0" w:space="0" w:color="auto"/>
        <w:right w:val="none" w:sz="0" w:space="0" w:color="auto"/>
      </w:divBdr>
    </w:div>
    <w:div w:id="716319618">
      <w:bodyDiv w:val="1"/>
      <w:marLeft w:val="0"/>
      <w:marRight w:val="0"/>
      <w:marTop w:val="0"/>
      <w:marBottom w:val="0"/>
      <w:divBdr>
        <w:top w:val="none" w:sz="0" w:space="0" w:color="auto"/>
        <w:left w:val="none" w:sz="0" w:space="0" w:color="auto"/>
        <w:bottom w:val="none" w:sz="0" w:space="0" w:color="auto"/>
        <w:right w:val="none" w:sz="0" w:space="0" w:color="auto"/>
      </w:divBdr>
    </w:div>
    <w:div w:id="729809899">
      <w:bodyDiv w:val="1"/>
      <w:marLeft w:val="0"/>
      <w:marRight w:val="0"/>
      <w:marTop w:val="0"/>
      <w:marBottom w:val="0"/>
      <w:divBdr>
        <w:top w:val="none" w:sz="0" w:space="0" w:color="auto"/>
        <w:left w:val="none" w:sz="0" w:space="0" w:color="auto"/>
        <w:bottom w:val="none" w:sz="0" w:space="0" w:color="auto"/>
        <w:right w:val="none" w:sz="0" w:space="0" w:color="auto"/>
      </w:divBdr>
    </w:div>
    <w:div w:id="741676934">
      <w:bodyDiv w:val="1"/>
      <w:marLeft w:val="0"/>
      <w:marRight w:val="0"/>
      <w:marTop w:val="0"/>
      <w:marBottom w:val="0"/>
      <w:divBdr>
        <w:top w:val="none" w:sz="0" w:space="0" w:color="auto"/>
        <w:left w:val="none" w:sz="0" w:space="0" w:color="auto"/>
        <w:bottom w:val="none" w:sz="0" w:space="0" w:color="auto"/>
        <w:right w:val="none" w:sz="0" w:space="0" w:color="auto"/>
      </w:divBdr>
    </w:div>
    <w:div w:id="745148204">
      <w:bodyDiv w:val="1"/>
      <w:marLeft w:val="0"/>
      <w:marRight w:val="0"/>
      <w:marTop w:val="0"/>
      <w:marBottom w:val="0"/>
      <w:divBdr>
        <w:top w:val="none" w:sz="0" w:space="0" w:color="auto"/>
        <w:left w:val="none" w:sz="0" w:space="0" w:color="auto"/>
        <w:bottom w:val="none" w:sz="0" w:space="0" w:color="auto"/>
        <w:right w:val="none" w:sz="0" w:space="0" w:color="auto"/>
      </w:divBdr>
    </w:div>
    <w:div w:id="841554897">
      <w:bodyDiv w:val="1"/>
      <w:marLeft w:val="0"/>
      <w:marRight w:val="0"/>
      <w:marTop w:val="0"/>
      <w:marBottom w:val="0"/>
      <w:divBdr>
        <w:top w:val="none" w:sz="0" w:space="0" w:color="auto"/>
        <w:left w:val="none" w:sz="0" w:space="0" w:color="auto"/>
        <w:bottom w:val="none" w:sz="0" w:space="0" w:color="auto"/>
        <w:right w:val="none" w:sz="0" w:space="0" w:color="auto"/>
      </w:divBdr>
    </w:div>
    <w:div w:id="887565636">
      <w:bodyDiv w:val="1"/>
      <w:marLeft w:val="0"/>
      <w:marRight w:val="0"/>
      <w:marTop w:val="0"/>
      <w:marBottom w:val="0"/>
      <w:divBdr>
        <w:top w:val="none" w:sz="0" w:space="0" w:color="auto"/>
        <w:left w:val="none" w:sz="0" w:space="0" w:color="auto"/>
        <w:bottom w:val="none" w:sz="0" w:space="0" w:color="auto"/>
        <w:right w:val="none" w:sz="0" w:space="0" w:color="auto"/>
      </w:divBdr>
    </w:div>
    <w:div w:id="957176276">
      <w:bodyDiv w:val="1"/>
      <w:marLeft w:val="0"/>
      <w:marRight w:val="0"/>
      <w:marTop w:val="0"/>
      <w:marBottom w:val="0"/>
      <w:divBdr>
        <w:top w:val="none" w:sz="0" w:space="0" w:color="auto"/>
        <w:left w:val="none" w:sz="0" w:space="0" w:color="auto"/>
        <w:bottom w:val="none" w:sz="0" w:space="0" w:color="auto"/>
        <w:right w:val="none" w:sz="0" w:space="0" w:color="auto"/>
      </w:divBdr>
    </w:div>
    <w:div w:id="977226439">
      <w:bodyDiv w:val="1"/>
      <w:marLeft w:val="0"/>
      <w:marRight w:val="0"/>
      <w:marTop w:val="0"/>
      <w:marBottom w:val="0"/>
      <w:divBdr>
        <w:top w:val="none" w:sz="0" w:space="0" w:color="auto"/>
        <w:left w:val="none" w:sz="0" w:space="0" w:color="auto"/>
        <w:bottom w:val="none" w:sz="0" w:space="0" w:color="auto"/>
        <w:right w:val="none" w:sz="0" w:space="0" w:color="auto"/>
      </w:divBdr>
    </w:div>
    <w:div w:id="991177726">
      <w:bodyDiv w:val="1"/>
      <w:marLeft w:val="0"/>
      <w:marRight w:val="0"/>
      <w:marTop w:val="0"/>
      <w:marBottom w:val="0"/>
      <w:divBdr>
        <w:top w:val="none" w:sz="0" w:space="0" w:color="auto"/>
        <w:left w:val="none" w:sz="0" w:space="0" w:color="auto"/>
        <w:bottom w:val="none" w:sz="0" w:space="0" w:color="auto"/>
        <w:right w:val="none" w:sz="0" w:space="0" w:color="auto"/>
      </w:divBdr>
    </w:div>
    <w:div w:id="1000474283">
      <w:bodyDiv w:val="1"/>
      <w:marLeft w:val="0"/>
      <w:marRight w:val="0"/>
      <w:marTop w:val="0"/>
      <w:marBottom w:val="0"/>
      <w:divBdr>
        <w:top w:val="none" w:sz="0" w:space="0" w:color="auto"/>
        <w:left w:val="none" w:sz="0" w:space="0" w:color="auto"/>
        <w:bottom w:val="none" w:sz="0" w:space="0" w:color="auto"/>
        <w:right w:val="none" w:sz="0" w:space="0" w:color="auto"/>
      </w:divBdr>
    </w:div>
    <w:div w:id="1044066262">
      <w:bodyDiv w:val="1"/>
      <w:marLeft w:val="0"/>
      <w:marRight w:val="0"/>
      <w:marTop w:val="0"/>
      <w:marBottom w:val="0"/>
      <w:divBdr>
        <w:top w:val="none" w:sz="0" w:space="0" w:color="auto"/>
        <w:left w:val="none" w:sz="0" w:space="0" w:color="auto"/>
        <w:bottom w:val="none" w:sz="0" w:space="0" w:color="auto"/>
        <w:right w:val="none" w:sz="0" w:space="0" w:color="auto"/>
      </w:divBdr>
    </w:div>
    <w:div w:id="1061639333">
      <w:bodyDiv w:val="1"/>
      <w:marLeft w:val="0"/>
      <w:marRight w:val="0"/>
      <w:marTop w:val="0"/>
      <w:marBottom w:val="0"/>
      <w:divBdr>
        <w:top w:val="none" w:sz="0" w:space="0" w:color="auto"/>
        <w:left w:val="none" w:sz="0" w:space="0" w:color="auto"/>
        <w:bottom w:val="none" w:sz="0" w:space="0" w:color="auto"/>
        <w:right w:val="none" w:sz="0" w:space="0" w:color="auto"/>
      </w:divBdr>
    </w:div>
    <w:div w:id="1078287534">
      <w:bodyDiv w:val="1"/>
      <w:marLeft w:val="0"/>
      <w:marRight w:val="0"/>
      <w:marTop w:val="0"/>
      <w:marBottom w:val="0"/>
      <w:divBdr>
        <w:top w:val="none" w:sz="0" w:space="0" w:color="auto"/>
        <w:left w:val="none" w:sz="0" w:space="0" w:color="auto"/>
        <w:bottom w:val="none" w:sz="0" w:space="0" w:color="auto"/>
        <w:right w:val="none" w:sz="0" w:space="0" w:color="auto"/>
      </w:divBdr>
    </w:div>
    <w:div w:id="1081563683">
      <w:bodyDiv w:val="1"/>
      <w:marLeft w:val="0"/>
      <w:marRight w:val="0"/>
      <w:marTop w:val="0"/>
      <w:marBottom w:val="0"/>
      <w:divBdr>
        <w:top w:val="none" w:sz="0" w:space="0" w:color="auto"/>
        <w:left w:val="none" w:sz="0" w:space="0" w:color="auto"/>
        <w:bottom w:val="none" w:sz="0" w:space="0" w:color="auto"/>
        <w:right w:val="none" w:sz="0" w:space="0" w:color="auto"/>
      </w:divBdr>
    </w:div>
    <w:div w:id="1122263141">
      <w:bodyDiv w:val="1"/>
      <w:marLeft w:val="0"/>
      <w:marRight w:val="0"/>
      <w:marTop w:val="0"/>
      <w:marBottom w:val="0"/>
      <w:divBdr>
        <w:top w:val="none" w:sz="0" w:space="0" w:color="auto"/>
        <w:left w:val="none" w:sz="0" w:space="0" w:color="auto"/>
        <w:bottom w:val="none" w:sz="0" w:space="0" w:color="auto"/>
        <w:right w:val="none" w:sz="0" w:space="0" w:color="auto"/>
      </w:divBdr>
    </w:div>
    <w:div w:id="1154448076">
      <w:bodyDiv w:val="1"/>
      <w:marLeft w:val="0"/>
      <w:marRight w:val="0"/>
      <w:marTop w:val="0"/>
      <w:marBottom w:val="0"/>
      <w:divBdr>
        <w:top w:val="none" w:sz="0" w:space="0" w:color="auto"/>
        <w:left w:val="none" w:sz="0" w:space="0" w:color="auto"/>
        <w:bottom w:val="none" w:sz="0" w:space="0" w:color="auto"/>
        <w:right w:val="none" w:sz="0" w:space="0" w:color="auto"/>
      </w:divBdr>
    </w:div>
    <w:div w:id="1170680370">
      <w:bodyDiv w:val="1"/>
      <w:marLeft w:val="0"/>
      <w:marRight w:val="0"/>
      <w:marTop w:val="0"/>
      <w:marBottom w:val="0"/>
      <w:divBdr>
        <w:top w:val="none" w:sz="0" w:space="0" w:color="auto"/>
        <w:left w:val="none" w:sz="0" w:space="0" w:color="auto"/>
        <w:bottom w:val="none" w:sz="0" w:space="0" w:color="auto"/>
        <w:right w:val="none" w:sz="0" w:space="0" w:color="auto"/>
      </w:divBdr>
    </w:div>
    <w:div w:id="1170829651">
      <w:bodyDiv w:val="1"/>
      <w:marLeft w:val="0"/>
      <w:marRight w:val="0"/>
      <w:marTop w:val="0"/>
      <w:marBottom w:val="0"/>
      <w:divBdr>
        <w:top w:val="none" w:sz="0" w:space="0" w:color="auto"/>
        <w:left w:val="none" w:sz="0" w:space="0" w:color="auto"/>
        <w:bottom w:val="none" w:sz="0" w:space="0" w:color="auto"/>
        <w:right w:val="none" w:sz="0" w:space="0" w:color="auto"/>
      </w:divBdr>
      <w:divsChild>
        <w:div w:id="198398236">
          <w:blockQuote w:val="1"/>
          <w:marLeft w:val="720"/>
          <w:marRight w:val="720"/>
          <w:marTop w:val="100"/>
          <w:marBottom w:val="100"/>
          <w:divBdr>
            <w:top w:val="none" w:sz="0" w:space="0" w:color="auto"/>
            <w:left w:val="none" w:sz="0" w:space="0" w:color="auto"/>
            <w:bottom w:val="none" w:sz="0" w:space="0" w:color="auto"/>
            <w:right w:val="none" w:sz="0" w:space="0" w:color="auto"/>
          </w:divBdr>
        </w:div>
        <w:div w:id="1358703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530607683">
          <w:blockQuote w:val="1"/>
          <w:marLeft w:val="720"/>
          <w:marRight w:val="720"/>
          <w:marTop w:val="100"/>
          <w:marBottom w:val="100"/>
          <w:divBdr>
            <w:top w:val="none" w:sz="0" w:space="0" w:color="auto"/>
            <w:left w:val="none" w:sz="0" w:space="0" w:color="auto"/>
            <w:bottom w:val="none" w:sz="0" w:space="0" w:color="auto"/>
            <w:right w:val="none" w:sz="0" w:space="0" w:color="auto"/>
          </w:divBdr>
        </w:div>
        <w:div w:id="1925063394">
          <w:blockQuote w:val="1"/>
          <w:marLeft w:val="720"/>
          <w:marRight w:val="720"/>
          <w:marTop w:val="100"/>
          <w:marBottom w:val="100"/>
          <w:divBdr>
            <w:top w:val="none" w:sz="0" w:space="0" w:color="auto"/>
            <w:left w:val="none" w:sz="0" w:space="0" w:color="auto"/>
            <w:bottom w:val="none" w:sz="0" w:space="0" w:color="auto"/>
            <w:right w:val="none" w:sz="0" w:space="0" w:color="auto"/>
          </w:divBdr>
        </w:div>
        <w:div w:id="14883279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6939816">
      <w:bodyDiv w:val="1"/>
      <w:marLeft w:val="0"/>
      <w:marRight w:val="0"/>
      <w:marTop w:val="0"/>
      <w:marBottom w:val="0"/>
      <w:divBdr>
        <w:top w:val="none" w:sz="0" w:space="0" w:color="auto"/>
        <w:left w:val="none" w:sz="0" w:space="0" w:color="auto"/>
        <w:bottom w:val="none" w:sz="0" w:space="0" w:color="auto"/>
        <w:right w:val="none" w:sz="0" w:space="0" w:color="auto"/>
      </w:divBdr>
    </w:div>
    <w:div w:id="1196313476">
      <w:bodyDiv w:val="1"/>
      <w:marLeft w:val="0"/>
      <w:marRight w:val="0"/>
      <w:marTop w:val="0"/>
      <w:marBottom w:val="0"/>
      <w:divBdr>
        <w:top w:val="none" w:sz="0" w:space="0" w:color="auto"/>
        <w:left w:val="none" w:sz="0" w:space="0" w:color="auto"/>
        <w:bottom w:val="none" w:sz="0" w:space="0" w:color="auto"/>
        <w:right w:val="none" w:sz="0" w:space="0" w:color="auto"/>
      </w:divBdr>
    </w:div>
    <w:div w:id="1210455178">
      <w:bodyDiv w:val="1"/>
      <w:marLeft w:val="0"/>
      <w:marRight w:val="0"/>
      <w:marTop w:val="0"/>
      <w:marBottom w:val="0"/>
      <w:divBdr>
        <w:top w:val="none" w:sz="0" w:space="0" w:color="auto"/>
        <w:left w:val="none" w:sz="0" w:space="0" w:color="auto"/>
        <w:bottom w:val="none" w:sz="0" w:space="0" w:color="auto"/>
        <w:right w:val="none" w:sz="0" w:space="0" w:color="auto"/>
      </w:divBdr>
    </w:div>
    <w:div w:id="1223714985">
      <w:bodyDiv w:val="1"/>
      <w:marLeft w:val="0"/>
      <w:marRight w:val="0"/>
      <w:marTop w:val="0"/>
      <w:marBottom w:val="0"/>
      <w:divBdr>
        <w:top w:val="none" w:sz="0" w:space="0" w:color="auto"/>
        <w:left w:val="none" w:sz="0" w:space="0" w:color="auto"/>
        <w:bottom w:val="none" w:sz="0" w:space="0" w:color="auto"/>
        <w:right w:val="none" w:sz="0" w:space="0" w:color="auto"/>
      </w:divBdr>
    </w:div>
    <w:div w:id="1224757376">
      <w:bodyDiv w:val="1"/>
      <w:marLeft w:val="0"/>
      <w:marRight w:val="0"/>
      <w:marTop w:val="0"/>
      <w:marBottom w:val="0"/>
      <w:divBdr>
        <w:top w:val="none" w:sz="0" w:space="0" w:color="auto"/>
        <w:left w:val="none" w:sz="0" w:space="0" w:color="auto"/>
        <w:bottom w:val="none" w:sz="0" w:space="0" w:color="auto"/>
        <w:right w:val="none" w:sz="0" w:space="0" w:color="auto"/>
      </w:divBdr>
    </w:div>
    <w:div w:id="1241671055">
      <w:bodyDiv w:val="1"/>
      <w:marLeft w:val="0"/>
      <w:marRight w:val="0"/>
      <w:marTop w:val="0"/>
      <w:marBottom w:val="0"/>
      <w:divBdr>
        <w:top w:val="none" w:sz="0" w:space="0" w:color="auto"/>
        <w:left w:val="none" w:sz="0" w:space="0" w:color="auto"/>
        <w:bottom w:val="none" w:sz="0" w:space="0" w:color="auto"/>
        <w:right w:val="none" w:sz="0" w:space="0" w:color="auto"/>
      </w:divBdr>
    </w:div>
    <w:div w:id="1285621814">
      <w:bodyDiv w:val="1"/>
      <w:marLeft w:val="0"/>
      <w:marRight w:val="0"/>
      <w:marTop w:val="0"/>
      <w:marBottom w:val="0"/>
      <w:divBdr>
        <w:top w:val="none" w:sz="0" w:space="0" w:color="auto"/>
        <w:left w:val="none" w:sz="0" w:space="0" w:color="auto"/>
        <w:bottom w:val="none" w:sz="0" w:space="0" w:color="auto"/>
        <w:right w:val="none" w:sz="0" w:space="0" w:color="auto"/>
      </w:divBdr>
    </w:div>
    <w:div w:id="1287469151">
      <w:bodyDiv w:val="1"/>
      <w:marLeft w:val="0"/>
      <w:marRight w:val="0"/>
      <w:marTop w:val="0"/>
      <w:marBottom w:val="0"/>
      <w:divBdr>
        <w:top w:val="none" w:sz="0" w:space="0" w:color="auto"/>
        <w:left w:val="none" w:sz="0" w:space="0" w:color="auto"/>
        <w:bottom w:val="none" w:sz="0" w:space="0" w:color="auto"/>
        <w:right w:val="none" w:sz="0" w:space="0" w:color="auto"/>
      </w:divBdr>
    </w:div>
    <w:div w:id="1319454253">
      <w:bodyDiv w:val="1"/>
      <w:marLeft w:val="0"/>
      <w:marRight w:val="0"/>
      <w:marTop w:val="0"/>
      <w:marBottom w:val="0"/>
      <w:divBdr>
        <w:top w:val="none" w:sz="0" w:space="0" w:color="auto"/>
        <w:left w:val="none" w:sz="0" w:space="0" w:color="auto"/>
        <w:bottom w:val="none" w:sz="0" w:space="0" w:color="auto"/>
        <w:right w:val="none" w:sz="0" w:space="0" w:color="auto"/>
      </w:divBdr>
    </w:div>
    <w:div w:id="1338457415">
      <w:bodyDiv w:val="1"/>
      <w:marLeft w:val="0"/>
      <w:marRight w:val="0"/>
      <w:marTop w:val="0"/>
      <w:marBottom w:val="0"/>
      <w:divBdr>
        <w:top w:val="none" w:sz="0" w:space="0" w:color="auto"/>
        <w:left w:val="none" w:sz="0" w:space="0" w:color="auto"/>
        <w:bottom w:val="none" w:sz="0" w:space="0" w:color="auto"/>
        <w:right w:val="none" w:sz="0" w:space="0" w:color="auto"/>
      </w:divBdr>
    </w:div>
    <w:div w:id="1347975526">
      <w:bodyDiv w:val="1"/>
      <w:marLeft w:val="0"/>
      <w:marRight w:val="0"/>
      <w:marTop w:val="0"/>
      <w:marBottom w:val="0"/>
      <w:divBdr>
        <w:top w:val="none" w:sz="0" w:space="0" w:color="auto"/>
        <w:left w:val="none" w:sz="0" w:space="0" w:color="auto"/>
        <w:bottom w:val="none" w:sz="0" w:space="0" w:color="auto"/>
        <w:right w:val="none" w:sz="0" w:space="0" w:color="auto"/>
      </w:divBdr>
    </w:div>
    <w:div w:id="1389651781">
      <w:bodyDiv w:val="1"/>
      <w:marLeft w:val="0"/>
      <w:marRight w:val="0"/>
      <w:marTop w:val="0"/>
      <w:marBottom w:val="0"/>
      <w:divBdr>
        <w:top w:val="none" w:sz="0" w:space="0" w:color="auto"/>
        <w:left w:val="none" w:sz="0" w:space="0" w:color="auto"/>
        <w:bottom w:val="none" w:sz="0" w:space="0" w:color="auto"/>
        <w:right w:val="none" w:sz="0" w:space="0" w:color="auto"/>
      </w:divBdr>
    </w:div>
    <w:div w:id="1393581403">
      <w:bodyDiv w:val="1"/>
      <w:marLeft w:val="0"/>
      <w:marRight w:val="0"/>
      <w:marTop w:val="0"/>
      <w:marBottom w:val="0"/>
      <w:divBdr>
        <w:top w:val="none" w:sz="0" w:space="0" w:color="auto"/>
        <w:left w:val="none" w:sz="0" w:space="0" w:color="auto"/>
        <w:bottom w:val="none" w:sz="0" w:space="0" w:color="auto"/>
        <w:right w:val="none" w:sz="0" w:space="0" w:color="auto"/>
      </w:divBdr>
    </w:div>
    <w:div w:id="1442607857">
      <w:bodyDiv w:val="1"/>
      <w:marLeft w:val="0"/>
      <w:marRight w:val="0"/>
      <w:marTop w:val="0"/>
      <w:marBottom w:val="0"/>
      <w:divBdr>
        <w:top w:val="none" w:sz="0" w:space="0" w:color="auto"/>
        <w:left w:val="none" w:sz="0" w:space="0" w:color="auto"/>
        <w:bottom w:val="none" w:sz="0" w:space="0" w:color="auto"/>
        <w:right w:val="none" w:sz="0" w:space="0" w:color="auto"/>
      </w:divBdr>
    </w:div>
    <w:div w:id="1452628322">
      <w:bodyDiv w:val="1"/>
      <w:marLeft w:val="0"/>
      <w:marRight w:val="0"/>
      <w:marTop w:val="0"/>
      <w:marBottom w:val="0"/>
      <w:divBdr>
        <w:top w:val="none" w:sz="0" w:space="0" w:color="auto"/>
        <w:left w:val="none" w:sz="0" w:space="0" w:color="auto"/>
        <w:bottom w:val="none" w:sz="0" w:space="0" w:color="auto"/>
        <w:right w:val="none" w:sz="0" w:space="0" w:color="auto"/>
      </w:divBdr>
    </w:div>
    <w:div w:id="1474909173">
      <w:bodyDiv w:val="1"/>
      <w:marLeft w:val="0"/>
      <w:marRight w:val="0"/>
      <w:marTop w:val="0"/>
      <w:marBottom w:val="0"/>
      <w:divBdr>
        <w:top w:val="none" w:sz="0" w:space="0" w:color="auto"/>
        <w:left w:val="none" w:sz="0" w:space="0" w:color="auto"/>
        <w:bottom w:val="none" w:sz="0" w:space="0" w:color="auto"/>
        <w:right w:val="none" w:sz="0" w:space="0" w:color="auto"/>
      </w:divBdr>
    </w:div>
    <w:div w:id="1484008869">
      <w:bodyDiv w:val="1"/>
      <w:marLeft w:val="0"/>
      <w:marRight w:val="0"/>
      <w:marTop w:val="0"/>
      <w:marBottom w:val="0"/>
      <w:divBdr>
        <w:top w:val="none" w:sz="0" w:space="0" w:color="auto"/>
        <w:left w:val="none" w:sz="0" w:space="0" w:color="auto"/>
        <w:bottom w:val="none" w:sz="0" w:space="0" w:color="auto"/>
        <w:right w:val="none" w:sz="0" w:space="0" w:color="auto"/>
      </w:divBdr>
    </w:div>
    <w:div w:id="1484152188">
      <w:bodyDiv w:val="1"/>
      <w:marLeft w:val="0"/>
      <w:marRight w:val="0"/>
      <w:marTop w:val="0"/>
      <w:marBottom w:val="0"/>
      <w:divBdr>
        <w:top w:val="none" w:sz="0" w:space="0" w:color="auto"/>
        <w:left w:val="none" w:sz="0" w:space="0" w:color="auto"/>
        <w:bottom w:val="none" w:sz="0" w:space="0" w:color="auto"/>
        <w:right w:val="none" w:sz="0" w:space="0" w:color="auto"/>
      </w:divBdr>
    </w:div>
    <w:div w:id="1518887522">
      <w:bodyDiv w:val="1"/>
      <w:marLeft w:val="0"/>
      <w:marRight w:val="0"/>
      <w:marTop w:val="0"/>
      <w:marBottom w:val="0"/>
      <w:divBdr>
        <w:top w:val="none" w:sz="0" w:space="0" w:color="auto"/>
        <w:left w:val="none" w:sz="0" w:space="0" w:color="auto"/>
        <w:bottom w:val="none" w:sz="0" w:space="0" w:color="auto"/>
        <w:right w:val="none" w:sz="0" w:space="0" w:color="auto"/>
      </w:divBdr>
    </w:div>
    <w:div w:id="1558396739">
      <w:bodyDiv w:val="1"/>
      <w:marLeft w:val="0"/>
      <w:marRight w:val="0"/>
      <w:marTop w:val="0"/>
      <w:marBottom w:val="0"/>
      <w:divBdr>
        <w:top w:val="none" w:sz="0" w:space="0" w:color="auto"/>
        <w:left w:val="none" w:sz="0" w:space="0" w:color="auto"/>
        <w:bottom w:val="none" w:sz="0" w:space="0" w:color="auto"/>
        <w:right w:val="none" w:sz="0" w:space="0" w:color="auto"/>
      </w:divBdr>
    </w:div>
    <w:div w:id="1619950721">
      <w:bodyDiv w:val="1"/>
      <w:marLeft w:val="0"/>
      <w:marRight w:val="0"/>
      <w:marTop w:val="0"/>
      <w:marBottom w:val="0"/>
      <w:divBdr>
        <w:top w:val="none" w:sz="0" w:space="0" w:color="auto"/>
        <w:left w:val="none" w:sz="0" w:space="0" w:color="auto"/>
        <w:bottom w:val="none" w:sz="0" w:space="0" w:color="auto"/>
        <w:right w:val="none" w:sz="0" w:space="0" w:color="auto"/>
      </w:divBdr>
    </w:div>
    <w:div w:id="1641960526">
      <w:bodyDiv w:val="1"/>
      <w:marLeft w:val="0"/>
      <w:marRight w:val="0"/>
      <w:marTop w:val="0"/>
      <w:marBottom w:val="0"/>
      <w:divBdr>
        <w:top w:val="none" w:sz="0" w:space="0" w:color="auto"/>
        <w:left w:val="none" w:sz="0" w:space="0" w:color="auto"/>
        <w:bottom w:val="none" w:sz="0" w:space="0" w:color="auto"/>
        <w:right w:val="none" w:sz="0" w:space="0" w:color="auto"/>
      </w:divBdr>
    </w:div>
    <w:div w:id="1644583431">
      <w:bodyDiv w:val="1"/>
      <w:marLeft w:val="0"/>
      <w:marRight w:val="0"/>
      <w:marTop w:val="0"/>
      <w:marBottom w:val="0"/>
      <w:divBdr>
        <w:top w:val="none" w:sz="0" w:space="0" w:color="auto"/>
        <w:left w:val="none" w:sz="0" w:space="0" w:color="auto"/>
        <w:bottom w:val="none" w:sz="0" w:space="0" w:color="auto"/>
        <w:right w:val="none" w:sz="0" w:space="0" w:color="auto"/>
      </w:divBdr>
    </w:div>
    <w:div w:id="1655723411">
      <w:bodyDiv w:val="1"/>
      <w:marLeft w:val="0"/>
      <w:marRight w:val="0"/>
      <w:marTop w:val="0"/>
      <w:marBottom w:val="0"/>
      <w:divBdr>
        <w:top w:val="none" w:sz="0" w:space="0" w:color="auto"/>
        <w:left w:val="none" w:sz="0" w:space="0" w:color="auto"/>
        <w:bottom w:val="none" w:sz="0" w:space="0" w:color="auto"/>
        <w:right w:val="none" w:sz="0" w:space="0" w:color="auto"/>
      </w:divBdr>
    </w:div>
    <w:div w:id="1697077526">
      <w:bodyDiv w:val="1"/>
      <w:marLeft w:val="0"/>
      <w:marRight w:val="0"/>
      <w:marTop w:val="0"/>
      <w:marBottom w:val="0"/>
      <w:divBdr>
        <w:top w:val="none" w:sz="0" w:space="0" w:color="auto"/>
        <w:left w:val="none" w:sz="0" w:space="0" w:color="auto"/>
        <w:bottom w:val="none" w:sz="0" w:space="0" w:color="auto"/>
        <w:right w:val="none" w:sz="0" w:space="0" w:color="auto"/>
      </w:divBdr>
    </w:div>
    <w:div w:id="1700739193">
      <w:bodyDiv w:val="1"/>
      <w:marLeft w:val="0"/>
      <w:marRight w:val="0"/>
      <w:marTop w:val="0"/>
      <w:marBottom w:val="0"/>
      <w:divBdr>
        <w:top w:val="none" w:sz="0" w:space="0" w:color="auto"/>
        <w:left w:val="none" w:sz="0" w:space="0" w:color="auto"/>
        <w:bottom w:val="none" w:sz="0" w:space="0" w:color="auto"/>
        <w:right w:val="none" w:sz="0" w:space="0" w:color="auto"/>
      </w:divBdr>
    </w:div>
    <w:div w:id="1703746859">
      <w:bodyDiv w:val="1"/>
      <w:marLeft w:val="0"/>
      <w:marRight w:val="0"/>
      <w:marTop w:val="0"/>
      <w:marBottom w:val="0"/>
      <w:divBdr>
        <w:top w:val="none" w:sz="0" w:space="0" w:color="auto"/>
        <w:left w:val="none" w:sz="0" w:space="0" w:color="auto"/>
        <w:bottom w:val="none" w:sz="0" w:space="0" w:color="auto"/>
        <w:right w:val="none" w:sz="0" w:space="0" w:color="auto"/>
      </w:divBdr>
    </w:div>
    <w:div w:id="1731878433">
      <w:bodyDiv w:val="1"/>
      <w:marLeft w:val="0"/>
      <w:marRight w:val="0"/>
      <w:marTop w:val="0"/>
      <w:marBottom w:val="0"/>
      <w:divBdr>
        <w:top w:val="none" w:sz="0" w:space="0" w:color="auto"/>
        <w:left w:val="none" w:sz="0" w:space="0" w:color="auto"/>
        <w:bottom w:val="none" w:sz="0" w:space="0" w:color="auto"/>
        <w:right w:val="none" w:sz="0" w:space="0" w:color="auto"/>
      </w:divBdr>
    </w:div>
    <w:div w:id="1736319937">
      <w:bodyDiv w:val="1"/>
      <w:marLeft w:val="0"/>
      <w:marRight w:val="0"/>
      <w:marTop w:val="0"/>
      <w:marBottom w:val="0"/>
      <w:divBdr>
        <w:top w:val="none" w:sz="0" w:space="0" w:color="auto"/>
        <w:left w:val="none" w:sz="0" w:space="0" w:color="auto"/>
        <w:bottom w:val="none" w:sz="0" w:space="0" w:color="auto"/>
        <w:right w:val="none" w:sz="0" w:space="0" w:color="auto"/>
      </w:divBdr>
    </w:div>
    <w:div w:id="1786193955">
      <w:bodyDiv w:val="1"/>
      <w:marLeft w:val="0"/>
      <w:marRight w:val="0"/>
      <w:marTop w:val="0"/>
      <w:marBottom w:val="0"/>
      <w:divBdr>
        <w:top w:val="none" w:sz="0" w:space="0" w:color="auto"/>
        <w:left w:val="none" w:sz="0" w:space="0" w:color="auto"/>
        <w:bottom w:val="none" w:sz="0" w:space="0" w:color="auto"/>
        <w:right w:val="none" w:sz="0" w:space="0" w:color="auto"/>
      </w:divBdr>
      <w:divsChild>
        <w:div w:id="734202709">
          <w:blockQuote w:val="1"/>
          <w:marLeft w:val="720"/>
          <w:marRight w:val="720"/>
          <w:marTop w:val="100"/>
          <w:marBottom w:val="100"/>
          <w:divBdr>
            <w:top w:val="none" w:sz="0" w:space="0" w:color="auto"/>
            <w:left w:val="none" w:sz="0" w:space="0" w:color="auto"/>
            <w:bottom w:val="none" w:sz="0" w:space="0" w:color="auto"/>
            <w:right w:val="none" w:sz="0" w:space="0" w:color="auto"/>
          </w:divBdr>
        </w:div>
        <w:div w:id="1289820779">
          <w:blockQuote w:val="1"/>
          <w:marLeft w:val="720"/>
          <w:marRight w:val="720"/>
          <w:marTop w:val="100"/>
          <w:marBottom w:val="100"/>
          <w:divBdr>
            <w:top w:val="none" w:sz="0" w:space="0" w:color="auto"/>
            <w:left w:val="none" w:sz="0" w:space="0" w:color="auto"/>
            <w:bottom w:val="none" w:sz="0" w:space="0" w:color="auto"/>
            <w:right w:val="none" w:sz="0" w:space="0" w:color="auto"/>
          </w:divBdr>
        </w:div>
        <w:div w:id="2120025798">
          <w:blockQuote w:val="1"/>
          <w:marLeft w:val="720"/>
          <w:marRight w:val="720"/>
          <w:marTop w:val="100"/>
          <w:marBottom w:val="100"/>
          <w:divBdr>
            <w:top w:val="none" w:sz="0" w:space="0" w:color="auto"/>
            <w:left w:val="none" w:sz="0" w:space="0" w:color="auto"/>
            <w:bottom w:val="none" w:sz="0" w:space="0" w:color="auto"/>
            <w:right w:val="none" w:sz="0" w:space="0" w:color="auto"/>
          </w:divBdr>
        </w:div>
        <w:div w:id="1424499243">
          <w:blockQuote w:val="1"/>
          <w:marLeft w:val="720"/>
          <w:marRight w:val="720"/>
          <w:marTop w:val="100"/>
          <w:marBottom w:val="100"/>
          <w:divBdr>
            <w:top w:val="none" w:sz="0" w:space="0" w:color="auto"/>
            <w:left w:val="none" w:sz="0" w:space="0" w:color="auto"/>
            <w:bottom w:val="none" w:sz="0" w:space="0" w:color="auto"/>
            <w:right w:val="none" w:sz="0" w:space="0" w:color="auto"/>
          </w:divBdr>
        </w:div>
        <w:div w:id="1679650214">
          <w:blockQuote w:val="1"/>
          <w:marLeft w:val="720"/>
          <w:marRight w:val="720"/>
          <w:marTop w:val="100"/>
          <w:marBottom w:val="100"/>
          <w:divBdr>
            <w:top w:val="none" w:sz="0" w:space="0" w:color="auto"/>
            <w:left w:val="none" w:sz="0" w:space="0" w:color="auto"/>
            <w:bottom w:val="none" w:sz="0" w:space="0" w:color="auto"/>
            <w:right w:val="none" w:sz="0" w:space="0" w:color="auto"/>
          </w:divBdr>
        </w:div>
        <w:div w:id="4556387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9151109">
      <w:bodyDiv w:val="1"/>
      <w:marLeft w:val="0"/>
      <w:marRight w:val="0"/>
      <w:marTop w:val="0"/>
      <w:marBottom w:val="0"/>
      <w:divBdr>
        <w:top w:val="none" w:sz="0" w:space="0" w:color="auto"/>
        <w:left w:val="none" w:sz="0" w:space="0" w:color="auto"/>
        <w:bottom w:val="none" w:sz="0" w:space="0" w:color="auto"/>
        <w:right w:val="none" w:sz="0" w:space="0" w:color="auto"/>
      </w:divBdr>
    </w:div>
    <w:div w:id="1854103323">
      <w:bodyDiv w:val="1"/>
      <w:marLeft w:val="0"/>
      <w:marRight w:val="0"/>
      <w:marTop w:val="0"/>
      <w:marBottom w:val="0"/>
      <w:divBdr>
        <w:top w:val="none" w:sz="0" w:space="0" w:color="auto"/>
        <w:left w:val="none" w:sz="0" w:space="0" w:color="auto"/>
        <w:bottom w:val="none" w:sz="0" w:space="0" w:color="auto"/>
        <w:right w:val="none" w:sz="0" w:space="0" w:color="auto"/>
      </w:divBdr>
    </w:div>
    <w:div w:id="1866748412">
      <w:bodyDiv w:val="1"/>
      <w:marLeft w:val="0"/>
      <w:marRight w:val="0"/>
      <w:marTop w:val="0"/>
      <w:marBottom w:val="0"/>
      <w:divBdr>
        <w:top w:val="none" w:sz="0" w:space="0" w:color="auto"/>
        <w:left w:val="none" w:sz="0" w:space="0" w:color="auto"/>
        <w:bottom w:val="none" w:sz="0" w:space="0" w:color="auto"/>
        <w:right w:val="none" w:sz="0" w:space="0" w:color="auto"/>
      </w:divBdr>
    </w:div>
    <w:div w:id="1875729245">
      <w:bodyDiv w:val="1"/>
      <w:marLeft w:val="0"/>
      <w:marRight w:val="0"/>
      <w:marTop w:val="0"/>
      <w:marBottom w:val="0"/>
      <w:divBdr>
        <w:top w:val="none" w:sz="0" w:space="0" w:color="auto"/>
        <w:left w:val="none" w:sz="0" w:space="0" w:color="auto"/>
        <w:bottom w:val="none" w:sz="0" w:space="0" w:color="auto"/>
        <w:right w:val="none" w:sz="0" w:space="0" w:color="auto"/>
      </w:divBdr>
      <w:divsChild>
        <w:div w:id="17887705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4541330">
      <w:bodyDiv w:val="1"/>
      <w:marLeft w:val="0"/>
      <w:marRight w:val="0"/>
      <w:marTop w:val="0"/>
      <w:marBottom w:val="0"/>
      <w:divBdr>
        <w:top w:val="none" w:sz="0" w:space="0" w:color="auto"/>
        <w:left w:val="none" w:sz="0" w:space="0" w:color="auto"/>
        <w:bottom w:val="none" w:sz="0" w:space="0" w:color="auto"/>
        <w:right w:val="none" w:sz="0" w:space="0" w:color="auto"/>
      </w:divBdr>
    </w:div>
    <w:div w:id="1903519579">
      <w:bodyDiv w:val="1"/>
      <w:marLeft w:val="0"/>
      <w:marRight w:val="0"/>
      <w:marTop w:val="0"/>
      <w:marBottom w:val="0"/>
      <w:divBdr>
        <w:top w:val="none" w:sz="0" w:space="0" w:color="auto"/>
        <w:left w:val="none" w:sz="0" w:space="0" w:color="auto"/>
        <w:bottom w:val="none" w:sz="0" w:space="0" w:color="auto"/>
        <w:right w:val="none" w:sz="0" w:space="0" w:color="auto"/>
      </w:divBdr>
    </w:div>
    <w:div w:id="1950311878">
      <w:bodyDiv w:val="1"/>
      <w:marLeft w:val="0"/>
      <w:marRight w:val="0"/>
      <w:marTop w:val="0"/>
      <w:marBottom w:val="0"/>
      <w:divBdr>
        <w:top w:val="none" w:sz="0" w:space="0" w:color="auto"/>
        <w:left w:val="none" w:sz="0" w:space="0" w:color="auto"/>
        <w:bottom w:val="none" w:sz="0" w:space="0" w:color="auto"/>
        <w:right w:val="none" w:sz="0" w:space="0" w:color="auto"/>
      </w:divBdr>
      <w:divsChild>
        <w:div w:id="470752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27053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049767263">
          <w:blockQuote w:val="1"/>
          <w:marLeft w:val="720"/>
          <w:marRight w:val="720"/>
          <w:marTop w:val="100"/>
          <w:marBottom w:val="100"/>
          <w:divBdr>
            <w:top w:val="none" w:sz="0" w:space="0" w:color="auto"/>
            <w:left w:val="none" w:sz="0" w:space="0" w:color="auto"/>
            <w:bottom w:val="none" w:sz="0" w:space="0" w:color="auto"/>
            <w:right w:val="none" w:sz="0" w:space="0" w:color="auto"/>
          </w:divBdr>
        </w:div>
        <w:div w:id="76226820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3343605">
          <w:blockQuote w:val="1"/>
          <w:marLeft w:val="720"/>
          <w:marRight w:val="720"/>
          <w:marTop w:val="100"/>
          <w:marBottom w:val="100"/>
          <w:divBdr>
            <w:top w:val="none" w:sz="0" w:space="0" w:color="auto"/>
            <w:left w:val="none" w:sz="0" w:space="0" w:color="auto"/>
            <w:bottom w:val="none" w:sz="0" w:space="0" w:color="auto"/>
            <w:right w:val="none" w:sz="0" w:space="0" w:color="auto"/>
          </w:divBdr>
        </w:div>
        <w:div w:id="10460281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8574688">
      <w:bodyDiv w:val="1"/>
      <w:marLeft w:val="0"/>
      <w:marRight w:val="0"/>
      <w:marTop w:val="0"/>
      <w:marBottom w:val="0"/>
      <w:divBdr>
        <w:top w:val="none" w:sz="0" w:space="0" w:color="auto"/>
        <w:left w:val="none" w:sz="0" w:space="0" w:color="auto"/>
        <w:bottom w:val="none" w:sz="0" w:space="0" w:color="auto"/>
        <w:right w:val="none" w:sz="0" w:space="0" w:color="auto"/>
      </w:divBdr>
    </w:div>
    <w:div w:id="2019429666">
      <w:bodyDiv w:val="1"/>
      <w:marLeft w:val="0"/>
      <w:marRight w:val="0"/>
      <w:marTop w:val="0"/>
      <w:marBottom w:val="0"/>
      <w:divBdr>
        <w:top w:val="none" w:sz="0" w:space="0" w:color="auto"/>
        <w:left w:val="none" w:sz="0" w:space="0" w:color="auto"/>
        <w:bottom w:val="none" w:sz="0" w:space="0" w:color="auto"/>
        <w:right w:val="none" w:sz="0" w:space="0" w:color="auto"/>
      </w:divBdr>
    </w:div>
    <w:div w:id="2022927523">
      <w:bodyDiv w:val="1"/>
      <w:marLeft w:val="0"/>
      <w:marRight w:val="0"/>
      <w:marTop w:val="0"/>
      <w:marBottom w:val="0"/>
      <w:divBdr>
        <w:top w:val="none" w:sz="0" w:space="0" w:color="auto"/>
        <w:left w:val="none" w:sz="0" w:space="0" w:color="auto"/>
        <w:bottom w:val="none" w:sz="0" w:space="0" w:color="auto"/>
        <w:right w:val="none" w:sz="0" w:space="0" w:color="auto"/>
      </w:divBdr>
    </w:div>
    <w:div w:id="2039773625">
      <w:bodyDiv w:val="1"/>
      <w:marLeft w:val="0"/>
      <w:marRight w:val="0"/>
      <w:marTop w:val="0"/>
      <w:marBottom w:val="0"/>
      <w:divBdr>
        <w:top w:val="none" w:sz="0" w:space="0" w:color="auto"/>
        <w:left w:val="none" w:sz="0" w:space="0" w:color="auto"/>
        <w:bottom w:val="none" w:sz="0" w:space="0" w:color="auto"/>
        <w:right w:val="none" w:sz="0" w:space="0" w:color="auto"/>
      </w:divBdr>
      <w:divsChild>
        <w:div w:id="828788176">
          <w:blockQuote w:val="1"/>
          <w:marLeft w:val="720"/>
          <w:marRight w:val="720"/>
          <w:marTop w:val="100"/>
          <w:marBottom w:val="100"/>
          <w:divBdr>
            <w:top w:val="none" w:sz="0" w:space="0" w:color="auto"/>
            <w:left w:val="none" w:sz="0" w:space="0" w:color="auto"/>
            <w:bottom w:val="none" w:sz="0" w:space="0" w:color="auto"/>
            <w:right w:val="none" w:sz="0" w:space="0" w:color="auto"/>
          </w:divBdr>
        </w:div>
        <w:div w:id="1194656930">
          <w:blockQuote w:val="1"/>
          <w:marLeft w:val="720"/>
          <w:marRight w:val="720"/>
          <w:marTop w:val="100"/>
          <w:marBottom w:val="100"/>
          <w:divBdr>
            <w:top w:val="none" w:sz="0" w:space="0" w:color="auto"/>
            <w:left w:val="none" w:sz="0" w:space="0" w:color="auto"/>
            <w:bottom w:val="none" w:sz="0" w:space="0" w:color="auto"/>
            <w:right w:val="none" w:sz="0" w:space="0" w:color="auto"/>
          </w:divBdr>
        </w:div>
        <w:div w:id="870800012">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73402">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346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7198357">
      <w:bodyDiv w:val="1"/>
      <w:marLeft w:val="0"/>
      <w:marRight w:val="0"/>
      <w:marTop w:val="0"/>
      <w:marBottom w:val="0"/>
      <w:divBdr>
        <w:top w:val="none" w:sz="0" w:space="0" w:color="auto"/>
        <w:left w:val="none" w:sz="0" w:space="0" w:color="auto"/>
        <w:bottom w:val="none" w:sz="0" w:space="0" w:color="auto"/>
        <w:right w:val="none" w:sz="0" w:space="0" w:color="auto"/>
      </w:divBdr>
    </w:div>
    <w:div w:id="2063019393">
      <w:bodyDiv w:val="1"/>
      <w:marLeft w:val="0"/>
      <w:marRight w:val="0"/>
      <w:marTop w:val="0"/>
      <w:marBottom w:val="0"/>
      <w:divBdr>
        <w:top w:val="none" w:sz="0" w:space="0" w:color="auto"/>
        <w:left w:val="none" w:sz="0" w:space="0" w:color="auto"/>
        <w:bottom w:val="none" w:sz="0" w:space="0" w:color="auto"/>
        <w:right w:val="none" w:sz="0" w:space="0" w:color="auto"/>
      </w:divBdr>
    </w:div>
    <w:div w:id="2063824902">
      <w:bodyDiv w:val="1"/>
      <w:marLeft w:val="0"/>
      <w:marRight w:val="0"/>
      <w:marTop w:val="0"/>
      <w:marBottom w:val="0"/>
      <w:divBdr>
        <w:top w:val="none" w:sz="0" w:space="0" w:color="auto"/>
        <w:left w:val="none" w:sz="0" w:space="0" w:color="auto"/>
        <w:bottom w:val="none" w:sz="0" w:space="0" w:color="auto"/>
        <w:right w:val="none" w:sz="0" w:space="0" w:color="auto"/>
      </w:divBdr>
    </w:div>
    <w:div w:id="2073455809">
      <w:bodyDiv w:val="1"/>
      <w:marLeft w:val="0"/>
      <w:marRight w:val="0"/>
      <w:marTop w:val="0"/>
      <w:marBottom w:val="0"/>
      <w:divBdr>
        <w:top w:val="none" w:sz="0" w:space="0" w:color="auto"/>
        <w:left w:val="none" w:sz="0" w:space="0" w:color="auto"/>
        <w:bottom w:val="none" w:sz="0" w:space="0" w:color="auto"/>
        <w:right w:val="none" w:sz="0" w:space="0" w:color="auto"/>
      </w:divBdr>
    </w:div>
    <w:div w:id="2078285061">
      <w:bodyDiv w:val="1"/>
      <w:marLeft w:val="0"/>
      <w:marRight w:val="0"/>
      <w:marTop w:val="0"/>
      <w:marBottom w:val="0"/>
      <w:divBdr>
        <w:top w:val="none" w:sz="0" w:space="0" w:color="auto"/>
        <w:left w:val="none" w:sz="0" w:space="0" w:color="auto"/>
        <w:bottom w:val="none" w:sz="0" w:space="0" w:color="auto"/>
        <w:right w:val="none" w:sz="0" w:space="0" w:color="auto"/>
      </w:divBdr>
    </w:div>
    <w:div w:id="2086105138">
      <w:bodyDiv w:val="1"/>
      <w:marLeft w:val="0"/>
      <w:marRight w:val="0"/>
      <w:marTop w:val="0"/>
      <w:marBottom w:val="0"/>
      <w:divBdr>
        <w:top w:val="none" w:sz="0" w:space="0" w:color="auto"/>
        <w:left w:val="none" w:sz="0" w:space="0" w:color="auto"/>
        <w:bottom w:val="none" w:sz="0" w:space="0" w:color="auto"/>
        <w:right w:val="none" w:sz="0" w:space="0" w:color="auto"/>
      </w:divBdr>
    </w:div>
    <w:div w:id="2087218284">
      <w:bodyDiv w:val="1"/>
      <w:marLeft w:val="0"/>
      <w:marRight w:val="0"/>
      <w:marTop w:val="0"/>
      <w:marBottom w:val="0"/>
      <w:divBdr>
        <w:top w:val="none" w:sz="0" w:space="0" w:color="auto"/>
        <w:left w:val="none" w:sz="0" w:space="0" w:color="auto"/>
        <w:bottom w:val="none" w:sz="0" w:space="0" w:color="auto"/>
        <w:right w:val="none" w:sz="0" w:space="0" w:color="auto"/>
      </w:divBdr>
    </w:div>
    <w:div w:id="2091924153">
      <w:bodyDiv w:val="1"/>
      <w:marLeft w:val="0"/>
      <w:marRight w:val="0"/>
      <w:marTop w:val="0"/>
      <w:marBottom w:val="0"/>
      <w:divBdr>
        <w:top w:val="none" w:sz="0" w:space="0" w:color="auto"/>
        <w:left w:val="none" w:sz="0" w:space="0" w:color="auto"/>
        <w:bottom w:val="none" w:sz="0" w:space="0" w:color="auto"/>
        <w:right w:val="none" w:sz="0" w:space="0" w:color="auto"/>
      </w:divBdr>
    </w:div>
    <w:div w:id="2136869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hyperlink" Target="mailto:isayaruhala25@gmail.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hyperlink" Target="mailto:thekingdom1_6@gmail.co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30</Pages>
  <Words>5749</Words>
  <Characters>31970</Characters>
  <Application>Microsoft Office Word</Application>
  <DocSecurity>0</DocSecurity>
  <Lines>710</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ISAYA RUHALA</dc:creator>
  <cp:keywords/>
  <dc:description/>
  <cp:lastModifiedBy>ISAYA RUHALA</cp:lastModifiedBy>
  <cp:revision>2</cp:revision>
  <cp:lastPrinted>2025-05-03T17:18:00Z</cp:lastPrinted>
  <dcterms:created xsi:type="dcterms:W3CDTF">2025-05-15T16:44:00Z</dcterms:created>
  <dcterms:modified xsi:type="dcterms:W3CDTF">2025-05-15T16:44:00Z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f85b2d73-9769-4170-a3d7-27eeef9541d0</vt:lpwstr>
  </property>
</Properties>
</file>