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9ECEF"/>
  <w:body>
    <w:p w14:paraId="111DB469" w14:textId="466738CB" w:rsidR="00E05A61" w:rsidRPr="00356956" w:rsidRDefault="00356956" w:rsidP="00E05A61">
      <w:pPr>
        <w:jc w:val="both"/>
        <w:rPr>
          <w:rFonts w:ascii="Book Antiqua" w:hAnsi="Book Antiqua"/>
          <w:lang w:val="en-US"/>
        </w:rPr>
      </w:pPr>
      <w:r>
        <w:rPr>
          <w:rFonts w:ascii="Book Antiqua" w:hAnsi="Book Antiqua"/>
          <w:lang w:val="en-US"/>
        </w:rPr>
        <w:drawing>
          <wp:inline distT="0" distB="0" distL="0" distR="0" wp14:anchorId="70F03B3D" wp14:editId="6EDD3322">
            <wp:extent cx="3935095" cy="5902960"/>
            <wp:effectExtent l="0" t="0" r="8255" b="2540"/>
            <wp:docPr id="14399339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33996" name="Picture 1439933996"/>
                    <pic:cNvPicPr/>
                  </pic:nvPicPr>
                  <pic:blipFill>
                    <a:blip r:embed="rId7"/>
                    <a:stretch>
                      <a:fillRect/>
                    </a:stretch>
                  </pic:blipFill>
                  <pic:spPr>
                    <a:xfrm>
                      <a:off x="0" y="0"/>
                      <a:ext cx="3935095" cy="5902960"/>
                    </a:xfrm>
                    <a:prstGeom prst="rect">
                      <a:avLst/>
                    </a:prstGeom>
                  </pic:spPr>
                </pic:pic>
              </a:graphicData>
            </a:graphic>
          </wp:inline>
        </w:drawing>
      </w:r>
      <w:bookmarkStart w:id="0" w:name="_Hlk196050415"/>
      <w:bookmarkEnd w:id="0"/>
    </w:p>
    <w:p w14:paraId="3B9ED2A6" w14:textId="77777777" w:rsidR="00E05A61" w:rsidRDefault="00E05A61" w:rsidP="00E05A61">
      <w:pPr>
        <w:jc w:val="both"/>
        <w:rPr>
          <w:rFonts w:ascii="Book Antiqua" w:hAnsi="Book Antiqua"/>
        </w:rPr>
      </w:pPr>
      <w:r w:rsidRPr="007175BA">
        <w:rPr>
          <w:rFonts w:ascii="Book Antiqua" w:hAnsi="Book Antiqua"/>
        </w:rPr>
        <w:lastRenderedPageBreak/>
        <mc:AlternateContent>
          <mc:Choice Requires="wps">
            <w:drawing>
              <wp:anchor distT="0" distB="0" distL="114300" distR="114300" simplePos="0" relativeHeight="251659264" behindDoc="0" locked="0" layoutInCell="1" allowOverlap="1" wp14:anchorId="24187076" wp14:editId="676C723B">
                <wp:simplePos x="0" y="0"/>
                <wp:positionH relativeFrom="margin">
                  <wp:posOffset>48260</wp:posOffset>
                </wp:positionH>
                <wp:positionV relativeFrom="paragraph">
                  <wp:posOffset>229235</wp:posOffset>
                </wp:positionV>
                <wp:extent cx="3928745" cy="1017905"/>
                <wp:effectExtent l="0" t="0" r="14605" b="10795"/>
                <wp:wrapSquare wrapText="bothSides"/>
                <wp:docPr id="1168098434" name="Text Box 1"/>
                <wp:cNvGraphicFramePr/>
                <a:graphic xmlns:a="http://schemas.openxmlformats.org/drawingml/2006/main">
                  <a:graphicData uri="http://schemas.microsoft.com/office/word/2010/wordprocessingShape">
                    <wps:wsp>
                      <wps:cNvSpPr txBox="1"/>
                      <wps:spPr>
                        <a:xfrm>
                          <a:off x="0" y="0"/>
                          <a:ext cx="3928745" cy="1017905"/>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15D106DF" w:rsidR="00E05A61" w:rsidRPr="00C757A1" w:rsidRDefault="00356956"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HAR-MAGEDONI NA MWISHO WA DUNIA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7076" id="_x0000_t202" coordsize="21600,21600" o:spt="202" path="m,l,21600r21600,l21600,xe">
                <v:stroke joinstyle="miter"/>
                <v:path gradientshapeok="t" o:connecttype="rect"/>
              </v:shapetype>
              <v:shape id="Text Box 1" o:spid="_x0000_s1026" type="#_x0000_t202" style="position:absolute;left:0;text-align:left;margin-left:3.8pt;margin-top:18.05pt;width:309.35pt;height:80.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" fillcolor="#87c7d9 [2168]" strokecolor="#4bacc6 [3208]" strokeweight=".5pt">
                <v:fill color2="#6dbbd1 [2616]" rotate="t" colors="0 #aad2e1;.5 #9ccbdb;1 #8ac5d9" focus="100%" type="gradient">
                  <o:fill v:ext="view" type="gradientUnscaled"/>
                </v:fill>
                <v:textbox>
                  <w:txbxContent>
                    <w:p w14:paraId="56FBB363" w14:textId="15D106DF" w:rsidR="00E05A61" w:rsidRPr="00C757A1" w:rsidRDefault="00356956"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HAR-MAGEDONI NA MWISHO WA DUNIA</w:t>
                      </w:r>
                    </w:p>
                  </w:txbxContent>
                </v:textbox>
                <w10:wrap type="square" anchorx="margin"/>
              </v:shape>
            </w:pict>
          </mc:Fallback>
        </mc:AlternateContent>
      </w:r>
    </w:p>
    <w:p w14:paraId="5703EE1D" w14:textId="77777777" w:rsidR="00E05A61" w:rsidRDefault="00E05A61" w:rsidP="00E05A61">
      <w:pPr>
        <w:jc w:val="both"/>
        <w:rPr>
          <w:rFonts w:ascii="Book Antiqua" w:hAnsi="Book Antiqua"/>
          <w:lang w:val="en-US"/>
        </w:rPr>
      </w:pPr>
      <w:r>
        <w:rPr>
          <w:rFonts w:ascii="Book Antiqua" w:hAnsi="Book Antiqua"/>
          <w:lang w:val="en-US"/>
        </w:rPr>
        <w:t xml:space="preserve"> </w:t>
      </w:r>
    </w:p>
    <w:p w14:paraId="7B8B8AAB" w14:textId="71A379E4" w:rsidR="00356956" w:rsidRPr="00356956" w:rsidRDefault="00356956" w:rsidP="00356956">
      <w:pPr>
        <w:keepNext/>
        <w:framePr w:dropCap="drop" w:lines="3" w:wrap="around" w:vAnchor="text" w:hAnchor="text"/>
        <w:spacing w:after="0" w:line="885" w:lineRule="exact"/>
        <w:jc w:val="both"/>
        <w:textAlignment w:val="baseline"/>
        <w:rPr>
          <w:rFonts w:ascii="Book Antiqua" w:hAnsi="Book Antiqua"/>
          <w:position w:val="-9"/>
          <w:sz w:val="108"/>
          <w:lang w:val="en-US"/>
        </w:rPr>
      </w:pPr>
      <w:r w:rsidRPr="00356956">
        <w:rPr>
          <w:rFonts w:ascii="Book Antiqua" w:hAnsi="Book Antiqua"/>
          <w:position w:val="-9"/>
          <w:sz w:val="108"/>
          <w:lang w:val="en-US"/>
        </w:rPr>
        <w:t>K</w:t>
      </w:r>
    </w:p>
    <w:p w14:paraId="074F46E8" w14:textId="49A59DCC" w:rsidR="00356956" w:rsidRPr="00356956" w:rsidRDefault="00356956" w:rsidP="00356956">
      <w:pPr>
        <w:jc w:val="both"/>
        <w:rPr>
          <w:rFonts w:ascii="Book Antiqua" w:hAnsi="Book Antiqua"/>
          <w:lang w:val="en-US"/>
        </w:rPr>
      </w:pPr>
      <w:r w:rsidRPr="00356956">
        <w:rPr>
          <w:rFonts w:ascii="Book Antiqua" w:hAnsi="Book Antiqua"/>
          <w:lang w:val="en-US"/>
        </w:rPr>
        <w:t xml:space="preserve">una udadisi mkubwa kuhusu jinsi dunia itakavyofikia mwisho wake, na kuna nadharia nyingi tofauti. Kwa mfano, filamu ya Kimarekani ya mwaka 1998 iliyoitwa </w:t>
      </w:r>
      <w:r w:rsidRPr="00356956">
        <w:rPr>
          <w:rFonts w:ascii="Book Antiqua" w:hAnsi="Book Antiqua"/>
          <w:b/>
          <w:bCs/>
          <w:lang w:val="en-US"/>
        </w:rPr>
        <w:t>“Armageddon”</w:t>
      </w:r>
      <w:r w:rsidRPr="00356956">
        <w:rPr>
          <w:rFonts w:ascii="Book Antiqua" w:hAnsi="Book Antiqua"/>
          <w:lang w:val="en-US"/>
        </w:rPr>
        <w:t xml:space="preserve"> ilipata mapato makubwa zaidi duniani kwa mwaka huo. Lakini, je, dunia hii itamalizika vipi? Hebu na tuangalie ndani ya </w:t>
      </w:r>
      <w:r w:rsidRPr="00356956">
        <w:rPr>
          <w:rFonts w:ascii="Book Antiqua" w:hAnsi="Book Antiqua"/>
          <w:i/>
          <w:iCs/>
          <w:lang w:val="en-US"/>
        </w:rPr>
        <w:t>“kitabu cha Bwana”</w:t>
      </w:r>
      <w:r w:rsidRPr="00356956">
        <w:rPr>
          <w:rFonts w:ascii="Book Antiqua" w:hAnsi="Book Antiqua"/>
          <w:lang w:val="en-US"/>
        </w:rPr>
        <w:t xml:space="preserve"> kama ilivyoandikwa katika </w:t>
      </w:r>
      <w:r w:rsidRPr="00356956">
        <w:rPr>
          <w:rFonts w:ascii="Book Antiqua" w:hAnsi="Book Antiqua"/>
          <w:i/>
          <w:iCs/>
          <w:lang w:val="en-US"/>
        </w:rPr>
        <w:t>Isaya 34:16</w:t>
      </w:r>
      <w:r w:rsidRPr="00356956">
        <w:rPr>
          <w:rFonts w:ascii="Book Antiqua" w:hAnsi="Book Antiqua"/>
          <w:lang w:val="en-US"/>
        </w:rPr>
        <w:t xml:space="preserve"> ili kupata majibu.</w:t>
      </w:r>
    </w:p>
    <w:p w14:paraId="075FD68D"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Mtume Petro anaandika: </w:t>
      </w:r>
    </w:p>
    <w:p w14:paraId="02B68F68" w14:textId="77777777" w:rsidR="00356956" w:rsidRPr="00356956" w:rsidRDefault="00356956" w:rsidP="00356956">
      <w:pPr>
        <w:jc w:val="both"/>
        <w:rPr>
          <w:rFonts w:ascii="Book Antiqua" w:hAnsi="Book Antiqua"/>
          <w:lang w:val="en-US"/>
        </w:rPr>
      </w:pPr>
      <w:r w:rsidRPr="00356956">
        <w:rPr>
          <w:rFonts w:ascii="Book Antiqua" w:hAnsi="Book Antiqua"/>
          <w:i/>
          <w:iCs/>
          <w:lang w:val="en-US"/>
        </w:rPr>
        <w:t>“Mbingu za sasa na nchi zimewekwa akiba kwa moto, zikihifadhiwa hata siku ya hukumu na ya kuangamizwa kwao wanadamu wasiomcha Mungu.”</w:t>
      </w:r>
      <w:r w:rsidRPr="00356956">
        <w:rPr>
          <w:rFonts w:ascii="Book Antiqua" w:hAnsi="Book Antiqua"/>
          <w:lang w:val="en-US"/>
        </w:rPr>
        <w:t xml:space="preserve"> (</w:t>
      </w:r>
      <w:r w:rsidRPr="00356956">
        <w:rPr>
          <w:rFonts w:ascii="Book Antiqua" w:hAnsi="Book Antiqua"/>
          <w:i/>
          <w:iCs/>
          <w:lang w:val="en-US"/>
        </w:rPr>
        <w:t>2 Petro 3:7</w:t>
      </w:r>
      <w:r w:rsidRPr="00356956">
        <w:rPr>
          <w:rFonts w:ascii="Book Antiqua" w:hAnsi="Book Antiqua"/>
          <w:lang w:val="en-US"/>
        </w:rPr>
        <w:t>).</w:t>
      </w:r>
    </w:p>
    <w:p w14:paraId="30A83464"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 Dunia tunayoishi sasa itafikia mwisho kwa njia ya </w:t>
      </w:r>
      <w:r w:rsidRPr="00356956">
        <w:rPr>
          <w:rFonts w:ascii="Book Antiqua" w:hAnsi="Book Antiqua"/>
          <w:i/>
          <w:iCs/>
          <w:lang w:val="en-US"/>
        </w:rPr>
        <w:t>“moto.”</w:t>
      </w:r>
      <w:r w:rsidRPr="00356956">
        <w:rPr>
          <w:rFonts w:ascii="Book Antiqua" w:hAnsi="Book Antiqua"/>
          <w:lang w:val="en-US"/>
        </w:rPr>
        <w:t xml:space="preserve"> Kisha katika aya ya 10 anaongeza:</w:t>
      </w:r>
    </w:p>
    <w:p w14:paraId="3FEEAF3B" w14:textId="77777777" w:rsidR="00356956" w:rsidRPr="00356956" w:rsidRDefault="00356956" w:rsidP="00356956">
      <w:pPr>
        <w:jc w:val="both"/>
        <w:rPr>
          <w:rFonts w:ascii="Book Antiqua" w:hAnsi="Book Antiqua"/>
          <w:i/>
          <w:iCs/>
          <w:lang w:val="en-US"/>
        </w:rPr>
      </w:pPr>
      <w:r w:rsidRPr="00356956">
        <w:rPr>
          <w:rFonts w:ascii="Book Antiqua" w:hAnsi="Book Antiqua"/>
          <w:b/>
          <w:bCs/>
          <w:i/>
          <w:iCs/>
          <w:lang w:val="x-none"/>
        </w:rPr>
        <w:t>2Petro 3:10</w:t>
      </w:r>
      <w:r w:rsidRPr="00356956">
        <w:rPr>
          <w:rFonts w:ascii="Book Antiqua" w:hAnsi="Book Antiqua"/>
          <w:i/>
          <w:iCs/>
          <w:lang w:val="x-none"/>
        </w:rPr>
        <w:t>  Lakini siku ya Bwana itakuja kama mwivi; katika siku hiyo mbingu zitatoweka kwa mshindo mkuu, na viumbe vya asili vitaunguzwa, na kufumuliwa, na nchi na kazi zilizomo ndani yake zitateketea. </w:t>
      </w:r>
    </w:p>
    <w:p w14:paraId="42C53F2D" w14:textId="77777777" w:rsidR="00356956" w:rsidRPr="00356956" w:rsidRDefault="00356956" w:rsidP="00356956">
      <w:pPr>
        <w:jc w:val="both"/>
        <w:rPr>
          <w:rFonts w:ascii="Book Antiqua" w:hAnsi="Book Antiqua"/>
          <w:lang w:val="en-US"/>
        </w:rPr>
      </w:pPr>
      <w:r w:rsidRPr="00356956">
        <w:rPr>
          <w:rFonts w:ascii="Book Antiqua" w:hAnsi="Book Antiqua"/>
          <w:lang w:val="en-US"/>
        </w:rPr>
        <w:t>Moto na kuteketezwa kunakoelezwa na Petro si kwa maana ya moto wa kawaida, kwa sababu viumbe vya dunia haviwezi kuchomeka kwa maana ya kawaida, wala mbingu zenyewe. Uangamizi huu (</w:t>
      </w:r>
      <w:r w:rsidRPr="00356956">
        <w:rPr>
          <w:rFonts w:ascii="Book Antiqua" w:hAnsi="Book Antiqua"/>
          <w:i/>
          <w:iCs/>
          <w:lang w:val="en-US"/>
        </w:rPr>
        <w:t>“kuchomwa”</w:t>
      </w:r>
      <w:r w:rsidRPr="00356956">
        <w:rPr>
          <w:rFonts w:ascii="Book Antiqua" w:hAnsi="Book Antiqua"/>
          <w:lang w:val="en-US"/>
        </w:rPr>
        <w:t xml:space="preserve">) unalenga mifumo ya kidunia: serikali, jamii, fedha, na </w:t>
      </w:r>
      <w:r w:rsidRPr="00356956">
        <w:rPr>
          <w:rFonts w:ascii="Book Antiqua" w:hAnsi="Book Antiqua"/>
          <w:lang w:val="en-US"/>
        </w:rPr>
        <w:lastRenderedPageBreak/>
        <w:t xml:space="preserve">dini. </w:t>
      </w:r>
      <w:r w:rsidRPr="00356956">
        <w:rPr>
          <w:rFonts w:ascii="Book Antiqua" w:hAnsi="Book Antiqua"/>
          <w:i/>
          <w:iCs/>
          <w:lang w:val="en-US"/>
        </w:rPr>
        <w:t>“Moto”</w:t>
      </w:r>
      <w:r w:rsidRPr="00356956">
        <w:rPr>
          <w:rFonts w:ascii="Book Antiqua" w:hAnsi="Book Antiqua"/>
          <w:lang w:val="en-US"/>
        </w:rPr>
        <w:t xml:space="preserve"> unaashiria maangamizi ya kina na ya mwisho kwa kile unachokigusa.</w:t>
      </w:r>
    </w:p>
    <w:p w14:paraId="24158BE6"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Petro pia anasema kuwa hii </w:t>
      </w:r>
      <w:r w:rsidRPr="00356956">
        <w:rPr>
          <w:rFonts w:ascii="Book Antiqua" w:hAnsi="Book Antiqua"/>
          <w:i/>
          <w:iCs/>
          <w:lang w:val="en-US"/>
        </w:rPr>
        <w:t>“siku ya Bwana”</w:t>
      </w:r>
      <w:r w:rsidRPr="00356956">
        <w:rPr>
          <w:rFonts w:ascii="Book Antiqua" w:hAnsi="Book Antiqua"/>
          <w:lang w:val="en-US"/>
        </w:rPr>
        <w:t xml:space="preserve"> itakuja </w:t>
      </w:r>
      <w:r w:rsidRPr="00356956">
        <w:rPr>
          <w:rFonts w:ascii="Book Antiqua" w:hAnsi="Book Antiqua"/>
          <w:i/>
          <w:iCs/>
          <w:lang w:val="en-US"/>
        </w:rPr>
        <w:t>“kama mwivi,”</w:t>
      </w:r>
      <w:r w:rsidRPr="00356956">
        <w:rPr>
          <w:rFonts w:ascii="Book Antiqua" w:hAnsi="Book Antiqua"/>
          <w:lang w:val="en-US"/>
        </w:rPr>
        <w:t xml:space="preserve"> baada ya kurudi kwa pili kwa Bwana, jambo ambalo tunaamini lilitokea mwaka 1874. Manabii wengi wa Agano la Kale walizungumza kuhusu </w:t>
      </w:r>
      <w:r w:rsidRPr="00356956">
        <w:rPr>
          <w:rFonts w:ascii="Book Antiqua" w:hAnsi="Book Antiqua"/>
          <w:i/>
          <w:iCs/>
          <w:lang w:val="en-US"/>
        </w:rPr>
        <w:t>“siku ya Bwana”</w:t>
      </w:r>
      <w:r w:rsidRPr="00356956">
        <w:rPr>
          <w:rFonts w:ascii="Book Antiqua" w:hAnsi="Book Antiqua"/>
          <w:lang w:val="en-US"/>
        </w:rPr>
        <w:t xml:space="preserve"> akiwemo </w:t>
      </w:r>
      <w:r w:rsidRPr="00356956">
        <w:rPr>
          <w:rFonts w:ascii="Book Antiqua" w:hAnsi="Book Antiqua"/>
          <w:i/>
          <w:iCs/>
          <w:lang w:val="en-US"/>
        </w:rPr>
        <w:t>Amosi (5:18-20), Yoeli (2:1-3, 11, 14-18), Sefania (1:7, 14-18),</w:t>
      </w:r>
      <w:r w:rsidRPr="00356956">
        <w:rPr>
          <w:rFonts w:ascii="Book Antiqua" w:hAnsi="Book Antiqua"/>
          <w:lang w:val="en-US"/>
        </w:rPr>
        <w:t xml:space="preserve"> na </w:t>
      </w:r>
      <w:r w:rsidRPr="00356956">
        <w:rPr>
          <w:rFonts w:ascii="Book Antiqua" w:hAnsi="Book Antiqua"/>
          <w:i/>
          <w:iCs/>
          <w:lang w:val="en-US"/>
        </w:rPr>
        <w:t>Nahumu (1:7,8).</w:t>
      </w:r>
      <w:r w:rsidRPr="00356956">
        <w:rPr>
          <w:rFonts w:ascii="Book Antiqua" w:hAnsi="Book Antiqua"/>
          <w:lang w:val="en-US"/>
        </w:rPr>
        <w:t xml:space="preserve"> Malaki anaandika: </w:t>
      </w:r>
    </w:p>
    <w:p w14:paraId="69A4B544" w14:textId="77777777" w:rsidR="00356956" w:rsidRPr="00356956" w:rsidRDefault="00356956" w:rsidP="00356956">
      <w:pPr>
        <w:jc w:val="both"/>
        <w:rPr>
          <w:rFonts w:ascii="Book Antiqua" w:hAnsi="Book Antiqua"/>
          <w:lang w:val="en-US"/>
        </w:rPr>
      </w:pPr>
      <w:r w:rsidRPr="00356956">
        <w:rPr>
          <w:rFonts w:ascii="Book Antiqua" w:hAnsi="Book Antiqua"/>
          <w:i/>
          <w:iCs/>
          <w:lang w:val="en-US"/>
        </w:rPr>
        <w:t>“Maana tazama, siku inakuja, inayowaka kama tanuru; na wote wafidhuli, na wote watendao maovu, watakuwa kama makapi; na siku hiyo inayokuja itawateketeza kabisa, asema Bwana wa majeshi, hata haitawaachia shina wala tawi.”</w:t>
      </w:r>
      <w:r w:rsidRPr="00356956">
        <w:rPr>
          <w:rFonts w:ascii="Book Antiqua" w:hAnsi="Book Antiqua"/>
          <w:lang w:val="en-US"/>
        </w:rPr>
        <w:t xml:space="preserve"> (</w:t>
      </w:r>
      <w:r w:rsidRPr="00356956">
        <w:rPr>
          <w:rFonts w:ascii="Book Antiqua" w:hAnsi="Book Antiqua"/>
          <w:i/>
          <w:iCs/>
          <w:lang w:val="en-US"/>
        </w:rPr>
        <w:t>Malaki 4:1</w:t>
      </w:r>
      <w:r w:rsidRPr="00356956">
        <w:rPr>
          <w:rFonts w:ascii="Book Antiqua" w:hAnsi="Book Antiqua"/>
          <w:lang w:val="en-US"/>
        </w:rPr>
        <w:t>).</w:t>
      </w:r>
    </w:p>
    <w:p w14:paraId="6ECAF32D"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Manabii wote wanazungumzia </w:t>
      </w:r>
      <w:r w:rsidRPr="00356956">
        <w:rPr>
          <w:rFonts w:ascii="Book Antiqua" w:hAnsi="Book Antiqua"/>
          <w:i/>
          <w:iCs/>
          <w:lang w:val="en-US"/>
        </w:rPr>
        <w:t>siku ya Bwana</w:t>
      </w:r>
      <w:r w:rsidRPr="00356956">
        <w:rPr>
          <w:rFonts w:ascii="Book Antiqua" w:hAnsi="Book Antiqua"/>
          <w:lang w:val="en-US"/>
        </w:rPr>
        <w:t xml:space="preserve"> kama siku kuu na ya kutisha, siku ya kisasi na malipo ya haki. Nabii Sefania anatumia </w:t>
      </w:r>
      <w:r w:rsidRPr="00356956">
        <w:rPr>
          <w:rFonts w:ascii="Book Antiqua" w:hAnsi="Book Antiqua"/>
          <w:i/>
          <w:iCs/>
          <w:lang w:val="en-US"/>
        </w:rPr>
        <w:t>“mawingu”</w:t>
      </w:r>
      <w:r w:rsidRPr="00356956">
        <w:rPr>
          <w:rFonts w:ascii="Book Antiqua" w:hAnsi="Book Antiqua"/>
          <w:lang w:val="en-US"/>
        </w:rPr>
        <w:t xml:space="preserve"> kama alama ya dhiki na huzuni: </w:t>
      </w:r>
    </w:p>
    <w:p w14:paraId="7AE000C0" w14:textId="77777777" w:rsidR="00356956" w:rsidRPr="00356956" w:rsidRDefault="00356956" w:rsidP="00356956">
      <w:pPr>
        <w:jc w:val="both"/>
        <w:rPr>
          <w:rFonts w:ascii="Book Antiqua" w:hAnsi="Book Antiqua"/>
          <w:lang w:val="en-US"/>
        </w:rPr>
      </w:pPr>
      <w:r w:rsidRPr="00356956">
        <w:rPr>
          <w:rFonts w:ascii="Book Antiqua" w:hAnsi="Book Antiqua"/>
          <w:i/>
          <w:iCs/>
          <w:lang w:val="en-US"/>
        </w:rPr>
        <w:t>“Siku ile ni siku ya ghadhabu, siku ya dhiki na ya shida, siku ya uharibifu na ukiwa, siku ya giza na ya giza kuu, siku ya mawingu na ya kiza.”</w:t>
      </w:r>
      <w:r w:rsidRPr="00356956">
        <w:rPr>
          <w:rFonts w:ascii="Book Antiqua" w:hAnsi="Book Antiqua"/>
          <w:lang w:val="en-US"/>
        </w:rPr>
        <w:t xml:space="preserve"> (</w:t>
      </w:r>
      <w:r w:rsidRPr="00356956">
        <w:rPr>
          <w:rFonts w:ascii="Book Antiqua" w:hAnsi="Book Antiqua"/>
          <w:i/>
          <w:iCs/>
          <w:lang w:val="en-US"/>
        </w:rPr>
        <w:t>Sefania 1:15</w:t>
      </w:r>
      <w:r w:rsidRPr="00356956">
        <w:rPr>
          <w:rFonts w:ascii="Book Antiqua" w:hAnsi="Book Antiqua"/>
          <w:lang w:val="en-US"/>
        </w:rPr>
        <w:t xml:space="preserve">). </w:t>
      </w:r>
    </w:p>
    <w:p w14:paraId="7E89CC3E" w14:textId="77777777" w:rsidR="00356956" w:rsidRPr="00356956" w:rsidRDefault="00356956" w:rsidP="00356956">
      <w:pPr>
        <w:jc w:val="both"/>
        <w:rPr>
          <w:rFonts w:ascii="Book Antiqua" w:hAnsi="Book Antiqua"/>
          <w:lang w:val="en-US"/>
        </w:rPr>
      </w:pPr>
      <w:r w:rsidRPr="00356956">
        <w:rPr>
          <w:rFonts w:ascii="Book Antiqua" w:hAnsi="Book Antiqua"/>
          <w:i/>
          <w:iCs/>
          <w:lang w:val="en-US"/>
        </w:rPr>
        <w:t>Siku ya Bwana</w:t>
      </w:r>
      <w:r w:rsidRPr="00356956">
        <w:rPr>
          <w:rFonts w:ascii="Book Antiqua" w:hAnsi="Book Antiqua"/>
          <w:lang w:val="en-US"/>
        </w:rPr>
        <w:t xml:space="preserve"> ni kipindi maalum ambapo mfumo wa dunia kama tunavyoujua sasa unafikia mwisho wake.</w:t>
      </w:r>
    </w:p>
    <w:p w14:paraId="076D6887"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Petro alisema kuwa </w:t>
      </w:r>
      <w:r w:rsidRPr="00356956">
        <w:rPr>
          <w:rFonts w:ascii="Book Antiqua" w:hAnsi="Book Antiqua"/>
          <w:i/>
          <w:iCs/>
          <w:lang w:val="en-US"/>
        </w:rPr>
        <w:t>“mbingu”</w:t>
      </w:r>
      <w:r w:rsidRPr="00356956">
        <w:rPr>
          <w:rFonts w:ascii="Book Antiqua" w:hAnsi="Book Antiqua"/>
          <w:lang w:val="en-US"/>
        </w:rPr>
        <w:t xml:space="preserve"> na </w:t>
      </w:r>
      <w:r w:rsidRPr="00356956">
        <w:rPr>
          <w:rFonts w:ascii="Book Antiqua" w:hAnsi="Book Antiqua"/>
          <w:i/>
          <w:iCs/>
          <w:lang w:val="en-US"/>
        </w:rPr>
        <w:t>“viungo vyake”</w:t>
      </w:r>
      <w:r w:rsidRPr="00356956">
        <w:rPr>
          <w:rFonts w:ascii="Book Antiqua" w:hAnsi="Book Antiqua"/>
          <w:lang w:val="en-US"/>
        </w:rPr>
        <w:t xml:space="preserve"> pamoja na </w:t>
      </w:r>
      <w:r w:rsidRPr="00356956">
        <w:rPr>
          <w:rFonts w:ascii="Book Antiqua" w:hAnsi="Book Antiqua"/>
          <w:i/>
          <w:iCs/>
          <w:lang w:val="en-US"/>
        </w:rPr>
        <w:t>“nchi”</w:t>
      </w:r>
      <w:r w:rsidRPr="00356956">
        <w:rPr>
          <w:rFonts w:ascii="Book Antiqua" w:hAnsi="Book Antiqua"/>
          <w:lang w:val="en-US"/>
        </w:rPr>
        <w:t xml:space="preserve"> na </w:t>
      </w:r>
      <w:r w:rsidRPr="00356956">
        <w:rPr>
          <w:rFonts w:ascii="Book Antiqua" w:hAnsi="Book Antiqua"/>
          <w:i/>
          <w:iCs/>
          <w:lang w:val="en-US"/>
        </w:rPr>
        <w:t>“kazi zake”</w:t>
      </w:r>
      <w:r w:rsidRPr="00356956">
        <w:rPr>
          <w:rFonts w:ascii="Book Antiqua" w:hAnsi="Book Antiqua"/>
          <w:lang w:val="en-US"/>
        </w:rPr>
        <w:t xml:space="preserve"> vitaharibiwa. Mpangilio wote wa ulimwengu huu – wa kiroho na wa kibinadamu – umekuwa chini ya udhibiti wa Shetani kwa miaka elfu sita, na mifumo hii yote itaharibiwa kabisa. Ingawa wengi bila shaka watakufa wakati wa uharibifu huu, ni Yesu mwenyewe aliyesema: </w:t>
      </w:r>
    </w:p>
    <w:p w14:paraId="0B4FBC38" w14:textId="77777777" w:rsidR="00356956" w:rsidRPr="00356956" w:rsidRDefault="00356956" w:rsidP="00356956">
      <w:pPr>
        <w:jc w:val="both"/>
        <w:rPr>
          <w:rFonts w:ascii="Book Antiqua" w:hAnsi="Book Antiqua"/>
          <w:lang w:val="en-US"/>
        </w:rPr>
      </w:pPr>
      <w:r w:rsidRPr="00356956">
        <w:rPr>
          <w:rFonts w:ascii="Book Antiqua" w:hAnsi="Book Antiqua"/>
          <w:i/>
          <w:iCs/>
          <w:lang w:val="en-US"/>
        </w:rPr>
        <w:lastRenderedPageBreak/>
        <w:t>“Kwa maana Mwana wa Adamu hakuja kuharibu roho za watu, bali kuwaokoa.”</w:t>
      </w:r>
      <w:r w:rsidRPr="00356956">
        <w:rPr>
          <w:rFonts w:ascii="Book Antiqua" w:hAnsi="Book Antiqua"/>
          <w:lang w:val="en-US"/>
        </w:rPr>
        <w:t xml:space="preserve"> (</w:t>
      </w:r>
      <w:r w:rsidRPr="00356956">
        <w:rPr>
          <w:rFonts w:ascii="Book Antiqua" w:hAnsi="Book Antiqua"/>
          <w:i/>
          <w:iCs/>
          <w:lang w:val="en-US"/>
        </w:rPr>
        <w:t>Luka 9:56</w:t>
      </w:r>
      <w:r w:rsidRPr="00356956">
        <w:rPr>
          <w:rFonts w:ascii="Book Antiqua" w:hAnsi="Book Antiqua"/>
          <w:lang w:val="en-US"/>
        </w:rPr>
        <w:t>).</w:t>
      </w:r>
    </w:p>
    <w:p w14:paraId="0CF4542A"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Mungu atauokoa wanadamu kupitia katika uharibifu huu, kama vile daktari wa upasuaji anayokatakata tishu zisizofaa ili kuokoa mwili mzima. Vipengele vya </w:t>
      </w:r>
      <w:r w:rsidRPr="00356956">
        <w:rPr>
          <w:rFonts w:ascii="Book Antiqua" w:hAnsi="Book Antiqua"/>
          <w:i/>
          <w:iCs/>
          <w:lang w:val="en-US"/>
        </w:rPr>
        <w:t>“mbingu”</w:t>
      </w:r>
      <w:r w:rsidRPr="00356956">
        <w:rPr>
          <w:rFonts w:ascii="Book Antiqua" w:hAnsi="Book Antiqua"/>
          <w:lang w:val="en-US"/>
        </w:rPr>
        <w:t xml:space="preserve"> na </w:t>
      </w:r>
      <w:r w:rsidRPr="00356956">
        <w:rPr>
          <w:rFonts w:ascii="Book Antiqua" w:hAnsi="Book Antiqua"/>
          <w:i/>
          <w:iCs/>
          <w:lang w:val="en-US"/>
        </w:rPr>
        <w:t>“nchi”</w:t>
      </w:r>
      <w:r w:rsidRPr="00356956">
        <w:rPr>
          <w:rFonts w:ascii="Book Antiqua" w:hAnsi="Book Antiqua"/>
          <w:lang w:val="en-US"/>
        </w:rPr>
        <w:t xml:space="preserve"> vinaweza kuonyeshwa kwa mchoro wa mfano hapo juu.</w:t>
      </w:r>
    </w:p>
    <w:p w14:paraId="144D7BFE" w14:textId="00B19CE1" w:rsidR="00356956" w:rsidRPr="00356956" w:rsidRDefault="00356956" w:rsidP="00356956">
      <w:pPr>
        <w:jc w:val="both"/>
        <w:rPr>
          <w:rFonts w:ascii="Book Antiqua" w:hAnsi="Book Antiqua"/>
          <w:b/>
          <w:bCs/>
        </w:rPr>
      </w:pPr>
      <w:r w:rsidRPr="00356956">
        <w:rPr>
          <w:rFonts w:ascii="Book Antiqua" w:hAnsi="Book Antiqua"/>
        </w:rPr>
        <w:drawing>
          <wp:anchor distT="0" distB="0" distL="114300" distR="114300" simplePos="0" relativeHeight="251661312" behindDoc="0" locked="0" layoutInCell="1" allowOverlap="1" wp14:anchorId="76FAE729" wp14:editId="579B6D01">
            <wp:simplePos x="0" y="0"/>
            <wp:positionH relativeFrom="margin">
              <wp:align>left</wp:align>
            </wp:positionH>
            <wp:positionV relativeFrom="margin">
              <wp:align>top</wp:align>
            </wp:positionV>
            <wp:extent cx="2602865" cy="1864995"/>
            <wp:effectExtent l="0" t="0" r="6985" b="1905"/>
            <wp:wrapSquare wrapText="bothSides"/>
            <wp:docPr id="14349612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2865" cy="1864995"/>
                    </a:xfrm>
                    <a:prstGeom prst="rect">
                      <a:avLst/>
                    </a:prstGeom>
                    <a:noFill/>
                  </pic:spPr>
                </pic:pic>
              </a:graphicData>
            </a:graphic>
            <wp14:sizeRelH relativeFrom="margin">
              <wp14:pctWidth>0</wp14:pctWidth>
            </wp14:sizeRelH>
            <wp14:sizeRelV relativeFrom="margin">
              <wp14:pctHeight>0</wp14:pctHeight>
            </wp14:sizeRelV>
          </wp:anchor>
        </w:drawing>
      </w:r>
      <w:r w:rsidRPr="00356956">
        <w:rPr>
          <w:rFonts w:ascii="Book Antiqua" w:hAnsi="Book Antiqua"/>
          <w:b/>
          <w:bCs/>
          <w:lang w:val="en-US"/>
        </w:rPr>
        <w:t>TUANGALIE JINSI KILA MFUMO UNAVYOHARIBIWA</w:t>
      </w:r>
    </w:p>
    <w:p w14:paraId="7B9A839B" w14:textId="77777777" w:rsidR="00356956" w:rsidRPr="00356956" w:rsidRDefault="00356956" w:rsidP="00356956">
      <w:pPr>
        <w:jc w:val="both"/>
        <w:rPr>
          <w:rFonts w:ascii="Book Antiqua" w:hAnsi="Book Antiqua"/>
          <w:b/>
          <w:bCs/>
        </w:rPr>
      </w:pPr>
    </w:p>
    <w:p w14:paraId="71B7C452" w14:textId="77777777" w:rsidR="00356956" w:rsidRPr="00356956" w:rsidRDefault="00356956" w:rsidP="00356956">
      <w:pPr>
        <w:jc w:val="both"/>
        <w:rPr>
          <w:rFonts w:ascii="Book Antiqua" w:hAnsi="Book Antiqua"/>
          <w:lang w:val="en-US"/>
        </w:rPr>
      </w:pPr>
      <w:r w:rsidRPr="00356956">
        <w:rPr>
          <w:rFonts w:ascii="Segoe UI Symbol" w:hAnsi="Segoe UI Symbol" w:cs="Segoe UI Symbol"/>
          <w:b/>
          <w:bCs/>
        </w:rPr>
        <w:t>✦✦✦</w:t>
      </w:r>
      <w:r w:rsidRPr="00356956">
        <w:rPr>
          <w:rFonts w:ascii="Book Antiqua" w:hAnsi="Book Antiqua"/>
          <w:b/>
          <w:bCs/>
          <w:lang w:val="en-US"/>
        </w:rPr>
        <w:t>1. MFUMO WA KISERIKALI</w:t>
      </w:r>
      <w:r w:rsidRPr="00356956">
        <w:rPr>
          <w:rFonts w:ascii="Segoe UI Symbol" w:hAnsi="Segoe UI Symbol" w:cs="Segoe UI Symbol"/>
          <w:b/>
          <w:bCs/>
        </w:rPr>
        <w:t>✦✦✦</w:t>
      </w:r>
    </w:p>
    <w:p w14:paraId="31F37719"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Nabii Sefania anaandika: </w:t>
      </w:r>
    </w:p>
    <w:p w14:paraId="642CD6EB" w14:textId="77777777" w:rsidR="00356956" w:rsidRPr="00356956" w:rsidRDefault="00356956" w:rsidP="00356956">
      <w:pPr>
        <w:jc w:val="both"/>
        <w:rPr>
          <w:rFonts w:ascii="Book Antiqua" w:hAnsi="Book Antiqua"/>
          <w:lang w:val="en-US"/>
        </w:rPr>
      </w:pPr>
      <w:r w:rsidRPr="00356956">
        <w:rPr>
          <w:rFonts w:ascii="Book Antiqua" w:hAnsi="Book Antiqua"/>
          <w:i/>
          <w:iCs/>
          <w:lang w:val="en-US"/>
        </w:rPr>
        <w:t>“Basi niangalieni, asema Bwana, hata siku ile nitakaposimama na kushuhudia; kwa maana nimekusudia kuwakusanya mataifa, na kuzikusanya falme, ili nimwage juu yao hasira yangu, ghadhabu yangu yote iliyo ya moto; maana dunia yote itateketezwa kwa moto wa wivu wangu.”</w:t>
      </w:r>
      <w:r w:rsidRPr="00356956">
        <w:rPr>
          <w:rFonts w:ascii="Book Antiqua" w:hAnsi="Book Antiqua"/>
          <w:lang w:val="en-US"/>
        </w:rPr>
        <w:t xml:space="preserve"> (</w:t>
      </w:r>
      <w:r w:rsidRPr="00356956">
        <w:rPr>
          <w:rFonts w:ascii="Book Antiqua" w:hAnsi="Book Antiqua"/>
          <w:i/>
          <w:iCs/>
          <w:lang w:val="en-US"/>
        </w:rPr>
        <w:t>Sefania 3:8</w:t>
      </w:r>
      <w:r w:rsidRPr="00356956">
        <w:rPr>
          <w:rFonts w:ascii="Book Antiqua" w:hAnsi="Book Antiqua"/>
          <w:lang w:val="en-US"/>
        </w:rPr>
        <w:t>).</w:t>
      </w:r>
    </w:p>
    <w:p w14:paraId="273DD13C"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 Kauli ya </w:t>
      </w:r>
      <w:r w:rsidRPr="00356956">
        <w:rPr>
          <w:rFonts w:ascii="Book Antiqua" w:hAnsi="Book Antiqua"/>
          <w:i/>
          <w:iCs/>
          <w:lang w:val="en-US"/>
        </w:rPr>
        <w:t>“kuwakusanya mataifa na falme”</w:t>
      </w:r>
      <w:r w:rsidRPr="00356956">
        <w:rPr>
          <w:rFonts w:ascii="Book Antiqua" w:hAnsi="Book Antiqua"/>
          <w:lang w:val="en-US"/>
        </w:rPr>
        <w:t xml:space="preserve"> inaonyesha muungano wa nchi mbalimbali—mataifa na serikali. Unabii huu unaanza kutimia leo.</w:t>
      </w:r>
    </w:p>
    <w:p w14:paraId="0990B8CD"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Kwanza kulitokea muungano wa mataifa uitwao </w:t>
      </w:r>
      <w:r w:rsidRPr="00356956">
        <w:rPr>
          <w:rFonts w:ascii="Book Antiqua" w:hAnsi="Book Antiqua"/>
          <w:i/>
          <w:iCs/>
          <w:lang w:val="en-US"/>
        </w:rPr>
        <w:t>League of Nations</w:t>
      </w:r>
      <w:r w:rsidRPr="00356956">
        <w:rPr>
          <w:rFonts w:ascii="Book Antiqua" w:hAnsi="Book Antiqua"/>
          <w:lang w:val="en-US"/>
        </w:rPr>
        <w:t xml:space="preserve"> baada ya Vita Kuu ya Kwanza ya Dunia. Baadaye ukazaliwa Umoja wa Mataifa (United Nations). Mataifa yote ya dunia yanaendelea kuungana; tofauti za lugha na rangi zinawekwa pembeni. Leo hii hali </w:t>
      </w:r>
      <w:r w:rsidRPr="00356956">
        <w:rPr>
          <w:rFonts w:ascii="Book Antiqua" w:hAnsi="Book Antiqua"/>
          <w:lang w:val="en-US"/>
        </w:rPr>
        <w:lastRenderedPageBreak/>
        <w:t xml:space="preserve">hii inaitwa </w:t>
      </w:r>
      <w:r w:rsidRPr="00356956">
        <w:rPr>
          <w:rFonts w:ascii="Book Antiqua" w:hAnsi="Book Antiqua"/>
          <w:b/>
          <w:bCs/>
          <w:lang w:val="en-US"/>
        </w:rPr>
        <w:t>utandawazi (globalization)</w:t>
      </w:r>
      <w:r w:rsidRPr="00356956">
        <w:rPr>
          <w:rFonts w:ascii="Book Antiqua" w:hAnsi="Book Antiqua"/>
          <w:lang w:val="en-US"/>
        </w:rPr>
        <w:t>. Mataifa haya hayafanyi hivi kwa sababu ya upendo au kusaidiana, bali kwa sababu za tamaa zao binafsi—kutafuta maslahi yao.</w:t>
      </w:r>
    </w:p>
    <w:p w14:paraId="100E4753" w14:textId="77777777" w:rsidR="00356956" w:rsidRPr="00356956" w:rsidRDefault="00356956" w:rsidP="00356956">
      <w:pPr>
        <w:jc w:val="both"/>
        <w:rPr>
          <w:rFonts w:ascii="Book Antiqua" w:hAnsi="Book Antiqua"/>
          <w:lang w:val="en-US"/>
        </w:rPr>
      </w:pPr>
      <w:r w:rsidRPr="00356956">
        <w:rPr>
          <w:rFonts w:ascii="Book Antiqua" w:hAnsi="Book Antiqua"/>
          <w:lang w:val="en-US"/>
        </w:rPr>
        <w:t>Lakini kusudi la Mungu linaendelea kutimia. Sehemu ya kwanza ya unabii wa Sefania—</w:t>
      </w:r>
      <w:r w:rsidRPr="00356956">
        <w:rPr>
          <w:rFonts w:ascii="Book Antiqua" w:hAnsi="Book Antiqua"/>
          <w:i/>
          <w:iCs/>
          <w:lang w:val="en-US"/>
        </w:rPr>
        <w:t>“kukusanya mataifa”</w:t>
      </w:r>
      <w:r w:rsidRPr="00356956">
        <w:rPr>
          <w:rFonts w:ascii="Book Antiqua" w:hAnsi="Book Antiqua"/>
          <w:lang w:val="en-US"/>
        </w:rPr>
        <w:t xml:space="preserve">—inaendelea kutimia. Sehemu ya pili bado inakuja: </w:t>
      </w:r>
      <w:r w:rsidRPr="00356956">
        <w:rPr>
          <w:rFonts w:ascii="Book Antiqua" w:hAnsi="Book Antiqua"/>
          <w:i/>
          <w:iCs/>
          <w:lang w:val="en-US"/>
        </w:rPr>
        <w:t>“kuimwaga juu yao ghadhabu yangu yote iliyo ya moto; maana dunia yote itateketezwa kwa moto wa wivu wangu.”</w:t>
      </w:r>
      <w:r w:rsidRPr="00356956">
        <w:rPr>
          <w:rFonts w:ascii="Book Antiqua" w:hAnsi="Book Antiqua"/>
          <w:lang w:val="en-US"/>
        </w:rPr>
        <w:t xml:space="preserve"> (</w:t>
      </w:r>
      <w:r w:rsidRPr="00356956">
        <w:rPr>
          <w:rFonts w:ascii="Book Antiqua" w:hAnsi="Book Antiqua"/>
          <w:i/>
          <w:iCs/>
          <w:lang w:val="en-US"/>
        </w:rPr>
        <w:t>Sefania 3:8</w:t>
      </w:r>
      <w:r w:rsidRPr="00356956">
        <w:rPr>
          <w:rFonts w:ascii="Book Antiqua" w:hAnsi="Book Antiqua"/>
          <w:lang w:val="en-US"/>
        </w:rPr>
        <w:t>) Serikali zote na mataifa yote yatafunzwa kwa mateso makubwa yatakayowajia kama tsunami.</w:t>
      </w:r>
    </w:p>
    <w:p w14:paraId="0ED2ED22"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Yeremia naye anasema: </w:t>
      </w:r>
      <w:r w:rsidRPr="00356956">
        <w:rPr>
          <w:rFonts w:ascii="Book Antiqua" w:hAnsi="Book Antiqua"/>
          <w:i/>
          <w:iCs/>
          <w:lang w:val="en-US"/>
        </w:rPr>
        <w:t>“Nitayaharibu kabisa mataifa yote nitakayokutawanya kati yao.”</w:t>
      </w:r>
      <w:r w:rsidRPr="00356956">
        <w:rPr>
          <w:rFonts w:ascii="Book Antiqua" w:hAnsi="Book Antiqua"/>
          <w:lang w:val="en-US"/>
        </w:rPr>
        <w:t xml:space="preserve"> (</w:t>
      </w:r>
      <w:r w:rsidRPr="00356956">
        <w:rPr>
          <w:rFonts w:ascii="Book Antiqua" w:hAnsi="Book Antiqua"/>
          <w:i/>
          <w:iCs/>
          <w:lang w:val="en-US"/>
        </w:rPr>
        <w:t>Yeremia 30:11</w:t>
      </w:r>
      <w:r w:rsidRPr="00356956">
        <w:rPr>
          <w:rFonts w:ascii="Book Antiqua" w:hAnsi="Book Antiqua"/>
          <w:lang w:val="en-US"/>
        </w:rPr>
        <w:t>). Mfumo wa serikali wa kila taifa duniani utaanguka na kuteketezwa.</w:t>
      </w:r>
    </w:p>
    <w:p w14:paraId="4CDFEABF"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Hii imeonyeshwa pia katika unabii wa Danieli ambapo jiwe </w:t>
      </w:r>
      <w:r w:rsidRPr="00356956">
        <w:rPr>
          <w:rFonts w:ascii="Book Antiqua" w:hAnsi="Book Antiqua"/>
          <w:i/>
          <w:iCs/>
          <w:lang w:val="en-US"/>
        </w:rPr>
        <w:t>“lilipiga sanamu miguuni pake … likazivunja. Ndipo chuma, na udongo, na shaba, na fedha, na dhahabu zikavunjika vipande vipande, zikawa kama makapi katika sakafu ya kupepetea wakati wa mavuno.”</w:t>
      </w:r>
      <w:r w:rsidRPr="00356956">
        <w:rPr>
          <w:rFonts w:ascii="Book Antiqua" w:hAnsi="Book Antiqua"/>
          <w:lang w:val="en-US"/>
        </w:rPr>
        <w:t xml:space="preserve"> (</w:t>
      </w:r>
      <w:r w:rsidRPr="00356956">
        <w:rPr>
          <w:rFonts w:ascii="Book Antiqua" w:hAnsi="Book Antiqua"/>
          <w:i/>
          <w:iCs/>
          <w:lang w:val="en-US"/>
        </w:rPr>
        <w:t>Danieli 2:34-35</w:t>
      </w:r>
      <w:r w:rsidRPr="00356956">
        <w:rPr>
          <w:rFonts w:ascii="Book Antiqua" w:hAnsi="Book Antiqua"/>
          <w:lang w:val="en-US"/>
        </w:rPr>
        <w:t>). Kuvunjwa kwa sanamu kuwa vipande vipande, na kisha vipande hivyo kuwa kama mavumbi kunawakilisha kuangamizwa kabisa kwa mifumo yote ya utawala wa binadamu.</w:t>
      </w:r>
    </w:p>
    <w:p w14:paraId="453D8079"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Amosi anasema: </w:t>
      </w:r>
      <w:r w:rsidRPr="00356956">
        <w:rPr>
          <w:rFonts w:ascii="Book Antiqua" w:hAnsi="Book Antiqua"/>
          <w:i/>
          <w:iCs/>
          <w:lang w:val="en-US"/>
        </w:rPr>
        <w:t>“Itakuwa kana kwamba mtu amekimbia simba, akakutana na dubu; au akiingia ndani ya nyumba, akautegemeza mkono wake juu ya ukuta, nyoka akamuma.”</w:t>
      </w:r>
      <w:r w:rsidRPr="00356956">
        <w:rPr>
          <w:rFonts w:ascii="Book Antiqua" w:hAnsi="Book Antiqua"/>
          <w:lang w:val="en-US"/>
        </w:rPr>
        <w:t xml:space="preserve"> (</w:t>
      </w:r>
      <w:r w:rsidRPr="00356956">
        <w:rPr>
          <w:rFonts w:ascii="Book Antiqua" w:hAnsi="Book Antiqua"/>
          <w:i/>
          <w:iCs/>
          <w:lang w:val="en-US"/>
        </w:rPr>
        <w:t>Amosi 5:19</w:t>
      </w:r>
      <w:r w:rsidRPr="00356956">
        <w:rPr>
          <w:rFonts w:ascii="Book Antiqua" w:hAnsi="Book Antiqua"/>
          <w:lang w:val="en-US"/>
        </w:rPr>
        <w:t xml:space="preserve">). Unabii huu wa ajabu unaeleza kushindwa kwa aina mbalimbali za serikali katika </w:t>
      </w:r>
      <w:r w:rsidRPr="00356956">
        <w:rPr>
          <w:rFonts w:ascii="Book Antiqua" w:hAnsi="Book Antiqua"/>
          <w:i/>
          <w:iCs/>
          <w:lang w:val="en-US"/>
        </w:rPr>
        <w:t>“siku ya Bwana.”</w:t>
      </w:r>
      <w:r w:rsidRPr="00356956">
        <w:rPr>
          <w:rFonts w:ascii="Book Antiqua" w:hAnsi="Book Antiqua"/>
          <w:lang w:val="en-US"/>
        </w:rPr>
        <w:t xml:space="preserve"> “Mtu” anawakilisha wanadamu kwa ujumla, yaani dunia. </w:t>
      </w:r>
      <w:r w:rsidRPr="00356956">
        <w:rPr>
          <w:rFonts w:ascii="Book Antiqua" w:hAnsi="Book Antiqua"/>
          <w:i/>
          <w:iCs/>
          <w:lang w:val="en-US"/>
        </w:rPr>
        <w:t>“Alimkimbia simba”</w:t>
      </w:r>
      <w:r w:rsidRPr="00356956">
        <w:rPr>
          <w:rFonts w:ascii="Book Antiqua" w:hAnsi="Book Antiqua"/>
          <w:lang w:val="en-US"/>
        </w:rPr>
        <w:t xml:space="preserve">—simba hapa anawakilisha mfumo wa kifalme uliokuwa maarufu mwanzoni mwa </w:t>
      </w:r>
      <w:r w:rsidRPr="00356956">
        <w:rPr>
          <w:rFonts w:ascii="Book Antiqua" w:hAnsi="Book Antiqua"/>
          <w:i/>
          <w:iCs/>
          <w:lang w:val="en-US"/>
        </w:rPr>
        <w:t>“siku ya Bwana”</w:t>
      </w:r>
      <w:r w:rsidRPr="00356956">
        <w:rPr>
          <w:rFonts w:ascii="Book Antiqua" w:hAnsi="Book Antiqua"/>
          <w:lang w:val="en-US"/>
        </w:rPr>
        <w:t xml:space="preserve">—yaani </w:t>
      </w:r>
      <w:r w:rsidRPr="00356956">
        <w:rPr>
          <w:rFonts w:ascii="Book Antiqua" w:hAnsi="Book Antiqua"/>
          <w:b/>
          <w:bCs/>
          <w:lang w:val="en-US"/>
        </w:rPr>
        <w:t>Dola ya Uingereza</w:t>
      </w:r>
      <w:r w:rsidRPr="00356956">
        <w:rPr>
          <w:rFonts w:ascii="Book Antiqua" w:hAnsi="Book Antiqua"/>
          <w:lang w:val="en-US"/>
        </w:rPr>
        <w:t>, iliyokuwa ufalme mkubwa zaidi duniani. Kukimbia simba ni kama kuachana na utawala wa kifalme baada ya mwaka 1914 na Vita Kuu ya Kwanza ya Dunia.</w:t>
      </w:r>
    </w:p>
    <w:p w14:paraId="637668B0" w14:textId="77777777" w:rsidR="00356956" w:rsidRPr="00356956" w:rsidRDefault="00356956" w:rsidP="00356956">
      <w:pPr>
        <w:jc w:val="both"/>
        <w:rPr>
          <w:rFonts w:ascii="Book Antiqua" w:hAnsi="Book Antiqua"/>
          <w:lang w:val="en-US"/>
        </w:rPr>
      </w:pPr>
      <w:r w:rsidRPr="00356956">
        <w:rPr>
          <w:rFonts w:ascii="Book Antiqua" w:hAnsi="Book Antiqua"/>
          <w:lang w:val="en-US"/>
        </w:rPr>
        <w:lastRenderedPageBreak/>
        <w:t xml:space="preserve">Baada ya hapo, mwanadamu </w:t>
      </w:r>
      <w:r w:rsidRPr="00356956">
        <w:rPr>
          <w:rFonts w:ascii="Book Antiqua" w:hAnsi="Book Antiqua"/>
          <w:i/>
          <w:iCs/>
          <w:lang w:val="en-US"/>
        </w:rPr>
        <w:t>“anakutana na dubu”</w:t>
      </w:r>
      <w:r w:rsidRPr="00356956">
        <w:rPr>
          <w:rFonts w:ascii="Book Antiqua" w:hAnsi="Book Antiqua"/>
          <w:lang w:val="en-US"/>
        </w:rPr>
        <w:t xml:space="preserve">—mfumo mwingine wa serikali uliokuja baada ya kuanguka kwa kifalme: </w:t>
      </w:r>
      <w:r w:rsidRPr="00356956">
        <w:rPr>
          <w:rFonts w:ascii="Book Antiqua" w:hAnsi="Book Antiqua"/>
          <w:b/>
          <w:bCs/>
          <w:lang w:val="en-US"/>
        </w:rPr>
        <w:t>Ukomunisti</w:t>
      </w:r>
      <w:r w:rsidRPr="00356956">
        <w:rPr>
          <w:rFonts w:ascii="Book Antiqua" w:hAnsi="Book Antiqua"/>
          <w:lang w:val="en-US"/>
        </w:rPr>
        <w:t>. Ukomunisti uliibuka kama mfumo wa utawala nchini Urusi, China, na mataifa mengine ya Ulaya. Lakini haukudumu. Urusi, mahali pa kuzaliwa kwa ukomunisti, ilivunjika vipande vipande na ukomunisti ukaanza kutoweka katika mataifa mengi ya Ulaya.</w:t>
      </w:r>
    </w:p>
    <w:p w14:paraId="509B13C2"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Kisha mwanadamu </w:t>
      </w:r>
      <w:r w:rsidRPr="00356956">
        <w:rPr>
          <w:rFonts w:ascii="Book Antiqua" w:hAnsi="Book Antiqua"/>
          <w:i/>
          <w:iCs/>
          <w:lang w:val="en-US"/>
        </w:rPr>
        <w:t>“akaingia nyumbani na kuutegemeza mkono wake juu ya ukuta”</w:t>
      </w:r>
      <w:r w:rsidRPr="00356956">
        <w:rPr>
          <w:rFonts w:ascii="Book Antiqua" w:hAnsi="Book Antiqua"/>
          <w:lang w:val="en-US"/>
        </w:rPr>
        <w:t xml:space="preserve">—hii ni picha ya mfumo wa tatu wa utawala uliopata umaarufu: </w:t>
      </w:r>
      <w:r w:rsidRPr="00356956">
        <w:rPr>
          <w:rFonts w:ascii="Book Antiqua" w:hAnsi="Book Antiqua"/>
          <w:b/>
          <w:bCs/>
          <w:lang w:val="en-US"/>
        </w:rPr>
        <w:t>Demokrasia</w:t>
      </w:r>
      <w:r w:rsidRPr="00356956">
        <w:rPr>
          <w:rFonts w:ascii="Book Antiqua" w:hAnsi="Book Antiqua"/>
          <w:lang w:val="en-US"/>
        </w:rPr>
        <w:t xml:space="preserve">, inayosemekana kuwa ni utawala wa watu, na kwa ajili ya watu. Ingawa demokrasia inaonekana kukubalika na watu wengi, hata huu mfumo utaanguka kwa sababu </w:t>
      </w:r>
      <w:r w:rsidRPr="00356956">
        <w:rPr>
          <w:rFonts w:ascii="Book Antiqua" w:hAnsi="Book Antiqua"/>
          <w:i/>
          <w:iCs/>
          <w:lang w:val="en-US"/>
        </w:rPr>
        <w:t>“nyoka akamuma.”</w:t>
      </w:r>
      <w:r w:rsidRPr="00356956">
        <w:rPr>
          <w:rFonts w:ascii="Book Antiqua" w:hAnsi="Book Antiqua"/>
          <w:lang w:val="en-US"/>
        </w:rPr>
        <w:t xml:space="preserve"> Nyoka anawakilisha </w:t>
      </w:r>
      <w:r w:rsidRPr="00356956">
        <w:rPr>
          <w:rFonts w:ascii="Book Antiqua" w:hAnsi="Book Antiqua"/>
          <w:b/>
          <w:bCs/>
          <w:lang w:val="en-US"/>
        </w:rPr>
        <w:t>udanganyifu na uongo</w:t>
      </w:r>
      <w:r w:rsidRPr="00356956">
        <w:rPr>
          <w:rFonts w:ascii="Book Antiqua" w:hAnsi="Book Antiqua"/>
          <w:lang w:val="en-US"/>
        </w:rPr>
        <w:t xml:space="preserve"> ambao utaiangusha demokrasia pia.</w:t>
      </w:r>
    </w:p>
    <w:p w14:paraId="6851E1ED"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Baada ya mifumo yote ya serikali kushindwa na kuanguka, hali ya </w:t>
      </w:r>
      <w:r w:rsidRPr="00356956">
        <w:rPr>
          <w:rFonts w:ascii="Book Antiqua" w:hAnsi="Book Antiqua"/>
          <w:b/>
          <w:bCs/>
          <w:lang w:val="en-US"/>
        </w:rPr>
        <w:t>kutojali sheria na machafuko (anarkia)</w:t>
      </w:r>
      <w:r w:rsidRPr="00356956">
        <w:rPr>
          <w:rFonts w:ascii="Book Antiqua" w:hAnsi="Book Antiqua"/>
          <w:lang w:val="en-US"/>
        </w:rPr>
        <w:t xml:space="preserve"> itazuka: </w:t>
      </w:r>
      <w:r w:rsidRPr="00356956">
        <w:rPr>
          <w:rFonts w:ascii="Book Antiqua" w:hAnsi="Book Antiqua"/>
          <w:i/>
          <w:iCs/>
          <w:lang w:val="en-US"/>
        </w:rPr>
        <w:t>“Siku ile Bwana atawashughulikia kwa mshtuko mkubwa; kila mmoja atamshika mwenzake kwa mkono, nao watainuka kupigana kila mtu na mwenzake.”</w:t>
      </w:r>
      <w:r w:rsidRPr="00356956">
        <w:rPr>
          <w:rFonts w:ascii="Book Antiqua" w:hAnsi="Book Antiqua"/>
          <w:lang w:val="en-US"/>
        </w:rPr>
        <w:t xml:space="preserve"> (</w:t>
      </w:r>
      <w:r w:rsidRPr="00356956">
        <w:rPr>
          <w:rFonts w:ascii="Book Antiqua" w:hAnsi="Book Antiqua"/>
          <w:i/>
          <w:iCs/>
          <w:lang w:val="en-US"/>
        </w:rPr>
        <w:t>Zekaria 14:13</w:t>
      </w:r>
      <w:r w:rsidRPr="00356956">
        <w:rPr>
          <w:rFonts w:ascii="Book Antiqua" w:hAnsi="Book Antiqua"/>
          <w:lang w:val="en-US"/>
        </w:rPr>
        <w:t xml:space="preserve">). Machafuko haya ya anarkia ndiyo yatakayoleta </w:t>
      </w:r>
      <w:r w:rsidRPr="00356956">
        <w:rPr>
          <w:rFonts w:ascii="Book Antiqua" w:hAnsi="Book Antiqua"/>
          <w:b/>
          <w:bCs/>
          <w:lang w:val="en-US"/>
        </w:rPr>
        <w:t>wakati mkubwa wa dhiki duniani</w:t>
      </w:r>
      <w:r w:rsidRPr="00356956">
        <w:rPr>
          <w:rFonts w:ascii="Book Antiqua" w:hAnsi="Book Antiqua"/>
          <w:lang w:val="en-US"/>
        </w:rPr>
        <w:t>.</w:t>
      </w:r>
    </w:p>
    <w:p w14:paraId="285522E1" w14:textId="77777777" w:rsidR="00356956" w:rsidRPr="00356956" w:rsidRDefault="00356956" w:rsidP="00356956">
      <w:pPr>
        <w:jc w:val="both"/>
        <w:rPr>
          <w:rFonts w:ascii="Book Antiqua" w:hAnsi="Book Antiqua"/>
          <w:b/>
          <w:bCs/>
          <w:lang w:val="en-US"/>
        </w:rPr>
      </w:pPr>
      <w:r w:rsidRPr="00356956">
        <w:rPr>
          <w:rFonts w:ascii="Segoe UI Symbol" w:hAnsi="Segoe UI Symbol" w:cs="Segoe UI Symbol"/>
          <w:b/>
          <w:bCs/>
        </w:rPr>
        <w:t>✦✦✦</w:t>
      </w:r>
      <w:r w:rsidRPr="00356956">
        <w:rPr>
          <w:rFonts w:ascii="Book Antiqua" w:hAnsi="Book Antiqua"/>
          <w:b/>
          <w:bCs/>
          <w:lang w:val="en-US"/>
        </w:rPr>
        <w:t>2. MFUMO WA KIJAMII</w:t>
      </w:r>
      <w:r w:rsidRPr="00356956">
        <w:rPr>
          <w:rFonts w:ascii="Segoe UI Symbol" w:hAnsi="Segoe UI Symbol" w:cs="Segoe UI Symbol"/>
          <w:b/>
          <w:bCs/>
        </w:rPr>
        <w:t>✦✦✦</w:t>
      </w:r>
    </w:p>
    <w:p w14:paraId="6527ED26"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Nabii Isaya anaeleza uharibifu wa mifumo ya kijamii: </w:t>
      </w:r>
      <w:r w:rsidRPr="00356956">
        <w:rPr>
          <w:rFonts w:ascii="Book Antiqua" w:hAnsi="Book Antiqua"/>
          <w:i/>
          <w:iCs/>
          <w:lang w:val="en-US"/>
        </w:rPr>
        <w:t xml:space="preserve">“Tazama, Bwana ataiangamiza nchi, na kuifanya ukiwa; atapindua uso wake, na kuwatawanya wakaao ndani yake. Na itakuwa kama ilivyo kwa watu, ndivyo itakavyokuwa kwa kuhani; kama ilivyo kwa mtumwa, ndivyo itakavyokuwa kwa bwana wake; kama ilivyo kwa kijakazi, ndivyo itakavyokuwa kwa bibi yake; kama ilivyo kwa mnunuzi, ndivyo itakavyokuwa kwa muuzaji; kama ilivyo kwa mkopaji, ndivyo itakavyokuwa kwa mkopeshi; kama ilivyo kwa mwenye deni, ndivyo itakavyokuwa kwa mdeni wake. Nchi itaharibiwa kabisa, na kutekwa kabisa; maana Bwana amenena neno hili. Nchi inahuzunika na kunyauka, </w:t>
      </w:r>
      <w:r w:rsidRPr="00356956">
        <w:rPr>
          <w:rFonts w:ascii="Book Antiqua" w:hAnsi="Book Antiqua"/>
          <w:i/>
          <w:iCs/>
          <w:lang w:val="en-US"/>
        </w:rPr>
        <w:lastRenderedPageBreak/>
        <w:t>ulimwengu unadhoofika na kunyauka, watu wakuu wa nchi wanadhoofika. Nchi imepotoshwa na watu wake; kwa kuwa wameziasi sheria, wamevunjilia mbali amri, wamevunja agano la milele.”</w:t>
      </w:r>
      <w:r w:rsidRPr="00356956">
        <w:rPr>
          <w:rFonts w:ascii="Book Antiqua" w:hAnsi="Book Antiqua"/>
          <w:lang w:val="en-US"/>
        </w:rPr>
        <w:t xml:space="preserve"> (</w:t>
      </w:r>
      <w:r w:rsidRPr="00356956">
        <w:rPr>
          <w:rFonts w:ascii="Book Antiqua" w:hAnsi="Book Antiqua"/>
          <w:i/>
          <w:iCs/>
          <w:lang w:val="en-US"/>
        </w:rPr>
        <w:t>Isaya 24:1-5</w:t>
      </w:r>
      <w:r w:rsidRPr="00356956">
        <w:rPr>
          <w:rFonts w:ascii="Book Antiqua" w:hAnsi="Book Antiqua"/>
          <w:lang w:val="en-US"/>
        </w:rPr>
        <w:t>)</w:t>
      </w:r>
    </w:p>
    <w:p w14:paraId="47C1BBB9" w14:textId="77777777" w:rsidR="00356956" w:rsidRPr="00356956" w:rsidRDefault="00356956" w:rsidP="00356956">
      <w:pPr>
        <w:jc w:val="both"/>
        <w:rPr>
          <w:rFonts w:ascii="Book Antiqua" w:hAnsi="Book Antiqua"/>
          <w:lang w:val="en-US"/>
        </w:rPr>
      </w:pPr>
      <w:r w:rsidRPr="00356956">
        <w:rPr>
          <w:rFonts w:ascii="Book Antiqua" w:hAnsi="Book Antiqua"/>
          <w:i/>
          <w:iCs/>
          <w:lang w:val="en-US"/>
        </w:rPr>
        <w:t>“Nchi”</w:t>
      </w:r>
      <w:r w:rsidRPr="00356956">
        <w:rPr>
          <w:rFonts w:ascii="Book Antiqua" w:hAnsi="Book Antiqua"/>
          <w:lang w:val="en-US"/>
        </w:rPr>
        <w:t xml:space="preserve"> inayotajwa hapa siyo dunia ya kidunia kwa maana ya sayari ya dunia. Fikiria Mungu akiiharibu dunia na kuwatawanya wakazi wake—wataenda wapi? Sayari nyingine? La hasha. </w:t>
      </w:r>
      <w:r w:rsidRPr="00356956">
        <w:rPr>
          <w:rFonts w:ascii="Book Antiqua" w:hAnsi="Book Antiqua"/>
          <w:i/>
          <w:iCs/>
          <w:lang w:val="en-US"/>
        </w:rPr>
        <w:t>“Nchi”</w:t>
      </w:r>
      <w:r w:rsidRPr="00356956">
        <w:rPr>
          <w:rFonts w:ascii="Book Antiqua" w:hAnsi="Book Antiqua"/>
          <w:lang w:val="en-US"/>
        </w:rPr>
        <w:t xml:space="preserve"> ni mfano wa mifumo ya kijamii ya dunia hii na jinsi jamii ilivyopotoshwa chini ya utawala wa uovu. Wanyonge watainuliwa, na wenye nguvu watashushwa: </w:t>
      </w:r>
      <w:r w:rsidRPr="00356956">
        <w:rPr>
          <w:rFonts w:ascii="Book Antiqua" w:hAnsi="Book Antiqua"/>
          <w:i/>
          <w:iCs/>
          <w:lang w:val="en-US"/>
        </w:rPr>
        <w:t>“Kila bonde litainuliwa, na kila mlima na kilima kitashushwa.”</w:t>
      </w:r>
      <w:r w:rsidRPr="00356956">
        <w:rPr>
          <w:rFonts w:ascii="Book Antiqua" w:hAnsi="Book Antiqua"/>
          <w:lang w:val="en-US"/>
        </w:rPr>
        <w:t xml:space="preserve"> (</w:t>
      </w:r>
      <w:r w:rsidRPr="00356956">
        <w:rPr>
          <w:rFonts w:ascii="Book Antiqua" w:hAnsi="Book Antiqua"/>
          <w:i/>
          <w:iCs/>
          <w:lang w:val="en-US"/>
        </w:rPr>
        <w:t>Isaya 40:4</w:t>
      </w:r>
      <w:r w:rsidRPr="00356956">
        <w:rPr>
          <w:rFonts w:ascii="Book Antiqua" w:hAnsi="Book Antiqua"/>
          <w:lang w:val="en-US"/>
        </w:rPr>
        <w:t xml:space="preserve">). Haya si mabonde na milima halisi. </w:t>
      </w:r>
      <w:r w:rsidRPr="00356956">
        <w:rPr>
          <w:rFonts w:ascii="Book Antiqua" w:hAnsi="Book Antiqua"/>
          <w:i/>
          <w:iCs/>
          <w:lang w:val="en-US"/>
        </w:rPr>
        <w:t>“Bonde”</w:t>
      </w:r>
      <w:r w:rsidRPr="00356956">
        <w:rPr>
          <w:rFonts w:ascii="Book Antiqua" w:hAnsi="Book Antiqua"/>
          <w:lang w:val="en-US"/>
        </w:rPr>
        <w:t xml:space="preserve"> linawakilisha watu wanaoishi chini ya viwango vya haki za msingi za binadamu—masikini, waliotengwa, na waliodhulumiwa. Hao wata*“inuliwa”* wapate chakula, mavazi, makazi, na heshima miongoni mwa wanadamu wote.</w:t>
      </w:r>
    </w:p>
    <w:p w14:paraId="6E4B77C7"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Kauli ya </w:t>
      </w:r>
      <w:r w:rsidRPr="00356956">
        <w:rPr>
          <w:rFonts w:ascii="Book Antiqua" w:hAnsi="Book Antiqua"/>
          <w:i/>
          <w:iCs/>
          <w:lang w:val="en-US"/>
        </w:rPr>
        <w:t>“kila mlima na kilima kitashushwa”</w:t>
      </w:r>
      <w:r w:rsidRPr="00356956">
        <w:rPr>
          <w:rFonts w:ascii="Book Antiqua" w:hAnsi="Book Antiqua"/>
          <w:lang w:val="en-US"/>
        </w:rPr>
        <w:t xml:space="preserve"> inawaelezea matajiri na wenye mamlaka waliokuwa juu ya haki za binadamu. Kupitia njia mbalimbali, hao </w:t>
      </w:r>
      <w:r w:rsidRPr="00356956">
        <w:rPr>
          <w:rFonts w:ascii="Book Antiqua" w:hAnsi="Book Antiqua"/>
          <w:i/>
          <w:iCs/>
          <w:lang w:val="en-US"/>
        </w:rPr>
        <w:t>“watashushwa”</w:t>
      </w:r>
      <w:r w:rsidRPr="00356956">
        <w:rPr>
          <w:rFonts w:ascii="Book Antiqua" w:hAnsi="Book Antiqua"/>
          <w:lang w:val="en-US"/>
        </w:rPr>
        <w:t>—yaani, fursa na upendeleo wao utaondolewa.</w:t>
      </w:r>
    </w:p>
    <w:p w14:paraId="603F09BF"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Tabaka zote za jamii zitapata haki sawa; upendeleo na ubaguzi utaondolewa, na kuta za mgawanyiko kati ya watu zitabomolewa: </w:t>
      </w:r>
      <w:r w:rsidRPr="00356956">
        <w:rPr>
          <w:rFonts w:ascii="Book Antiqua" w:hAnsi="Book Antiqua"/>
          <w:i/>
          <w:iCs/>
          <w:lang w:val="en-US"/>
        </w:rPr>
        <w:t>“Nchi imevunjika kabisa, nchi imesambaratika kabisa, nchi imetikisika sana. Nchi inazunguka-zunguka kama mlevi, inatikisika kama kijumba cha kukaa; mzigo wa uovu wake ni mzito juu yake, itaanguka, wala haitasimama tena.”</w:t>
      </w:r>
      <w:r w:rsidRPr="00356956">
        <w:rPr>
          <w:rFonts w:ascii="Book Antiqua" w:hAnsi="Book Antiqua"/>
          <w:lang w:val="en-US"/>
        </w:rPr>
        <w:t xml:space="preserve"> (</w:t>
      </w:r>
      <w:r w:rsidRPr="00356956">
        <w:rPr>
          <w:rFonts w:ascii="Book Antiqua" w:hAnsi="Book Antiqua"/>
          <w:i/>
          <w:iCs/>
          <w:lang w:val="en-US"/>
        </w:rPr>
        <w:t>Isaya 24:19-20</w:t>
      </w:r>
      <w:r w:rsidRPr="00356956">
        <w:rPr>
          <w:rFonts w:ascii="Book Antiqua" w:hAnsi="Book Antiqua"/>
          <w:lang w:val="en-US"/>
        </w:rPr>
        <w:t>). Huu ni uharibifu wa kudumu na wa jumla wa jamii katika mfumo wake wa sasa.</w:t>
      </w:r>
    </w:p>
    <w:p w14:paraId="6D65D959" w14:textId="77777777" w:rsidR="00356956" w:rsidRPr="00356956" w:rsidRDefault="00356956" w:rsidP="00356956">
      <w:pPr>
        <w:jc w:val="both"/>
        <w:rPr>
          <w:rFonts w:ascii="Book Antiqua" w:hAnsi="Book Antiqua"/>
          <w:lang w:val="en-US"/>
        </w:rPr>
      </w:pPr>
    </w:p>
    <w:p w14:paraId="775019EC" w14:textId="77777777" w:rsidR="00356956" w:rsidRPr="00356956" w:rsidRDefault="00356956" w:rsidP="00356956">
      <w:pPr>
        <w:jc w:val="both"/>
        <w:rPr>
          <w:rFonts w:ascii="Book Antiqua" w:hAnsi="Book Antiqua"/>
          <w:b/>
          <w:bCs/>
        </w:rPr>
      </w:pPr>
    </w:p>
    <w:p w14:paraId="56FF76D5" w14:textId="77777777" w:rsidR="00356956" w:rsidRPr="00356956" w:rsidRDefault="00356956" w:rsidP="00356956">
      <w:pPr>
        <w:jc w:val="both"/>
        <w:rPr>
          <w:rFonts w:ascii="Book Antiqua" w:hAnsi="Book Antiqua"/>
          <w:b/>
          <w:bCs/>
        </w:rPr>
      </w:pPr>
    </w:p>
    <w:p w14:paraId="217EAC36" w14:textId="77777777" w:rsidR="00356956" w:rsidRPr="00356956" w:rsidRDefault="00356956" w:rsidP="00356956">
      <w:pPr>
        <w:jc w:val="both"/>
        <w:rPr>
          <w:rFonts w:ascii="Book Antiqua" w:hAnsi="Book Antiqua"/>
          <w:b/>
          <w:bCs/>
          <w:lang w:val="en-US"/>
        </w:rPr>
      </w:pPr>
      <w:r w:rsidRPr="00356956">
        <w:rPr>
          <w:rFonts w:ascii="Segoe UI Symbol" w:hAnsi="Segoe UI Symbol" w:cs="Segoe UI Symbol"/>
          <w:b/>
          <w:bCs/>
        </w:rPr>
        <w:lastRenderedPageBreak/>
        <w:t>✦✦✦</w:t>
      </w:r>
      <w:r w:rsidRPr="00356956">
        <w:rPr>
          <w:rFonts w:ascii="Book Antiqua" w:hAnsi="Book Antiqua"/>
          <w:b/>
          <w:bCs/>
          <w:lang w:val="en-US"/>
        </w:rPr>
        <w:t>3. MFUMO WA FEDHA</w:t>
      </w:r>
      <w:bookmarkStart w:id="1" w:name="_Hlk195735669"/>
      <w:r w:rsidRPr="00356956">
        <w:rPr>
          <w:rFonts w:ascii="Segoe UI Symbol" w:hAnsi="Segoe UI Symbol" w:cs="Segoe UI Symbol"/>
          <w:b/>
          <w:bCs/>
        </w:rPr>
        <w:t>✦✦✦</w:t>
      </w:r>
      <w:bookmarkEnd w:id="1"/>
    </w:p>
    <w:p w14:paraId="13A15D80"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Yakobo anaelezea uharibifu wa mfumo wa kifedha: </w:t>
      </w:r>
      <w:r w:rsidRPr="00356956">
        <w:rPr>
          <w:rFonts w:ascii="Book Antiqua" w:hAnsi="Book Antiqua"/>
          <w:i/>
          <w:iCs/>
          <w:lang w:val="en-US"/>
        </w:rPr>
        <w:t>“Haya sasa, enyi matajiri, lieni mkie, kwa sababu ya msiba unaowajia. … Tazama, mshahara wa wavunao mashamba yenu, mliowadhulumu, unapiga kelele; na vilio vya wavunaji vimefika masikioni mwa Bwana wa majeshi.”</w:t>
      </w:r>
      <w:r w:rsidRPr="00356956">
        <w:rPr>
          <w:rFonts w:ascii="Book Antiqua" w:hAnsi="Book Antiqua"/>
          <w:lang w:val="en-US"/>
        </w:rPr>
        <w:t xml:space="preserve"> (</w:t>
      </w:r>
      <w:r w:rsidRPr="00356956">
        <w:rPr>
          <w:rFonts w:ascii="Book Antiqua" w:hAnsi="Book Antiqua"/>
          <w:i/>
          <w:iCs/>
          <w:lang w:val="en-US"/>
        </w:rPr>
        <w:t>Yakobo 5:1,4</w:t>
      </w:r>
      <w:r w:rsidRPr="00356956">
        <w:rPr>
          <w:rFonts w:ascii="Book Antiqua" w:hAnsi="Book Antiqua"/>
          <w:lang w:val="en-US"/>
        </w:rPr>
        <w:t>)</w:t>
      </w:r>
    </w:p>
    <w:p w14:paraId="308CAEB9"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Yakobo anazungumza kinabii kuhusu mgogoro mkubwa kati ya </w:t>
      </w:r>
      <w:r w:rsidRPr="00356956">
        <w:rPr>
          <w:rFonts w:ascii="Book Antiqua" w:hAnsi="Book Antiqua"/>
          <w:b/>
          <w:bCs/>
          <w:lang w:val="en-US"/>
        </w:rPr>
        <w:t>Wenye mali (Capital)</w:t>
      </w:r>
      <w:r w:rsidRPr="00356956">
        <w:rPr>
          <w:rFonts w:ascii="Book Antiqua" w:hAnsi="Book Antiqua"/>
          <w:lang w:val="en-US"/>
        </w:rPr>
        <w:t xml:space="preserve"> na </w:t>
      </w:r>
      <w:r w:rsidRPr="00356956">
        <w:rPr>
          <w:rFonts w:ascii="Book Antiqua" w:hAnsi="Book Antiqua"/>
          <w:b/>
          <w:bCs/>
          <w:lang w:val="en-US"/>
        </w:rPr>
        <w:t>Wafanyakazi (Labor)</w:t>
      </w:r>
      <w:r w:rsidRPr="00356956">
        <w:rPr>
          <w:rFonts w:ascii="Book Antiqua" w:hAnsi="Book Antiqua"/>
          <w:lang w:val="en-US"/>
        </w:rPr>
        <w:t>. Mifumo yote ya kifedha ya dunia inajumuisha tabaka hizi mbili, na tofauti zao ni kubwa mno.</w:t>
      </w:r>
    </w:p>
    <w:p w14:paraId="2017C407"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Kwa kuwa mifumo ya sasa ya kifedha imejengwa juu ya dhuluma, matajiri ndio wanaotawala: </w:t>
      </w:r>
      <w:r w:rsidRPr="00356956">
        <w:rPr>
          <w:rFonts w:ascii="Book Antiqua" w:hAnsi="Book Antiqua"/>
          <w:i/>
          <w:iCs/>
          <w:lang w:val="en-US"/>
        </w:rPr>
        <w:t>“Mliishi duniani katika anasa na kujifurahisha; mmejilimbikizia chakula kwa siku ya machinjo.”</w:t>
      </w:r>
      <w:r w:rsidRPr="00356956">
        <w:rPr>
          <w:rFonts w:ascii="Book Antiqua" w:hAnsi="Book Antiqua"/>
          <w:lang w:val="en-US"/>
        </w:rPr>
        <w:t xml:space="preserve"> (</w:t>
      </w:r>
      <w:r w:rsidRPr="00356956">
        <w:rPr>
          <w:rFonts w:ascii="Book Antiqua" w:hAnsi="Book Antiqua"/>
          <w:i/>
          <w:iCs/>
          <w:lang w:val="en-US"/>
        </w:rPr>
        <w:t>Yakobo 5:5</w:t>
      </w:r>
      <w:r w:rsidRPr="00356956">
        <w:rPr>
          <w:rFonts w:ascii="Book Antiqua" w:hAnsi="Book Antiqua"/>
          <w:lang w:val="en-US"/>
        </w:rPr>
        <w:t xml:space="preserve">). Tofauti kubwa kati ya matajiri na masikini inaweza kuonekana kwenye chakula, mavazi, makazi, na aina ya maisha. Tofauti hii ndiyo iliyochochea </w:t>
      </w:r>
      <w:r w:rsidRPr="00356956">
        <w:rPr>
          <w:rFonts w:ascii="Book Antiqua" w:hAnsi="Book Antiqua"/>
          <w:b/>
          <w:bCs/>
          <w:lang w:val="en-US"/>
        </w:rPr>
        <w:t>Mapinduzi ya Ufaransa</w:t>
      </w:r>
      <w:r w:rsidRPr="00356956">
        <w:rPr>
          <w:rFonts w:ascii="Book Antiqua" w:hAnsi="Book Antiqua"/>
          <w:lang w:val="en-US"/>
        </w:rPr>
        <w:t xml:space="preserve"> mwishoni mwa karne ya kumi na nane.</w:t>
      </w:r>
    </w:p>
    <w:p w14:paraId="4AC80BB2"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Inashangaza sana—Malkia wa Ufaransa alipoambiwa kuwa watu hawakuwa na mkate wa kula, alijibu kwa dharau kuwa </w:t>
      </w:r>
      <w:r w:rsidRPr="00356956">
        <w:rPr>
          <w:rFonts w:ascii="Book Antiqua" w:hAnsi="Book Antiqua"/>
          <w:i/>
          <w:iCs/>
          <w:lang w:val="en-US"/>
        </w:rPr>
        <w:t>“wale keki!”</w:t>
      </w:r>
      <w:r w:rsidRPr="00356956">
        <w:rPr>
          <w:rFonts w:ascii="Book Antiqua" w:hAnsi="Book Antiqua"/>
          <w:lang w:val="en-US"/>
        </w:rPr>
        <w:t xml:space="preserve"> Tofauti hiyo kubwa ya maisha hatimaye ilisababisha mapinduzi yaliyowang’oa wafalme na viongozi wa dini kwa kutumia </w:t>
      </w:r>
      <w:r w:rsidRPr="00356956">
        <w:rPr>
          <w:rFonts w:ascii="Book Antiqua" w:hAnsi="Book Antiqua"/>
          <w:b/>
          <w:bCs/>
          <w:lang w:val="en-US"/>
        </w:rPr>
        <w:t>kichinjio cha guillotine</w:t>
      </w:r>
      <w:r w:rsidRPr="00356956">
        <w:rPr>
          <w:rFonts w:ascii="Book Antiqua" w:hAnsi="Book Antiqua"/>
          <w:lang w:val="en-US"/>
        </w:rPr>
        <w:t xml:space="preserve">. Mapinduzi ya Ufaransa yalikuwa mfano wa mapinduzi ya kidunia yanayokuja, ambapo pesa na dhahabu—zinazothaminiwa sana leo—zitakuwa bure kabisa: </w:t>
      </w:r>
      <w:r w:rsidRPr="00356956">
        <w:rPr>
          <w:rFonts w:ascii="Book Antiqua" w:hAnsi="Book Antiqua"/>
          <w:i/>
          <w:iCs/>
          <w:lang w:val="en-US"/>
        </w:rPr>
        <w:t>“Watatupa fedha yao mitaani, na dhahabu yao itakuwa kitu kichafu … kwa sababu imekuwa sababu ya wao kutenda dhambi.”</w:t>
      </w:r>
      <w:r w:rsidRPr="00356956">
        <w:rPr>
          <w:rFonts w:ascii="Book Antiqua" w:hAnsi="Book Antiqua"/>
          <w:lang w:val="en-US"/>
        </w:rPr>
        <w:t xml:space="preserve"> (</w:t>
      </w:r>
      <w:r w:rsidRPr="00356956">
        <w:rPr>
          <w:rFonts w:ascii="Book Antiqua" w:hAnsi="Book Antiqua"/>
          <w:i/>
          <w:iCs/>
          <w:lang w:val="en-US"/>
        </w:rPr>
        <w:t>Ezekieli 7:19</w:t>
      </w:r>
      <w:r w:rsidRPr="00356956">
        <w:rPr>
          <w:rFonts w:ascii="Book Antiqua" w:hAnsi="Book Antiqua"/>
          <w:lang w:val="en-US"/>
        </w:rPr>
        <w:t>). Huo utakuwa wakati wa kushangaza sana, ambapo hazina zilizothaminiwa sana zitakuwa hazina maana yoyote.</w:t>
      </w:r>
    </w:p>
    <w:p w14:paraId="77758C9E" w14:textId="77777777" w:rsidR="00356956" w:rsidRPr="00356956" w:rsidRDefault="00356956" w:rsidP="00356956">
      <w:pPr>
        <w:jc w:val="both"/>
        <w:rPr>
          <w:rFonts w:ascii="Book Antiqua" w:hAnsi="Book Antiqua"/>
          <w:lang w:val="en-US"/>
        </w:rPr>
      </w:pPr>
      <w:r w:rsidRPr="00356956">
        <w:rPr>
          <w:rFonts w:ascii="Book Antiqua" w:hAnsi="Book Antiqua"/>
          <w:lang w:val="en-US"/>
        </w:rPr>
        <w:lastRenderedPageBreak/>
        <w:t xml:space="preserve">Yeremia naye anasema juu ya hatima ya matajiri: </w:t>
      </w:r>
      <w:r w:rsidRPr="00356956">
        <w:rPr>
          <w:rFonts w:ascii="Book Antiqua" w:hAnsi="Book Antiqua"/>
          <w:i/>
          <w:iCs/>
          <w:lang w:val="en-US"/>
        </w:rPr>
        <w:t>“Wale waliokula vyakula vizuri wamekuwa masikini mitaani; waliokuzwa katika mavazi ya rangi sasa wamelala juu ya lundo la majivu.”</w:t>
      </w:r>
      <w:r w:rsidRPr="00356956">
        <w:rPr>
          <w:rFonts w:ascii="Book Antiqua" w:hAnsi="Book Antiqua"/>
          <w:lang w:val="en-US"/>
        </w:rPr>
        <w:t xml:space="preserve"> (</w:t>
      </w:r>
      <w:r w:rsidRPr="00356956">
        <w:rPr>
          <w:rFonts w:ascii="Book Antiqua" w:hAnsi="Book Antiqua"/>
          <w:i/>
          <w:iCs/>
          <w:lang w:val="en-US"/>
        </w:rPr>
        <w:t>Maombolezo 4:5</w:t>
      </w:r>
      <w:r w:rsidRPr="00356956">
        <w:rPr>
          <w:rFonts w:ascii="Book Antiqua" w:hAnsi="Book Antiqua"/>
          <w:lang w:val="en-US"/>
        </w:rPr>
        <w:t>). Hali ya kutisha itawajia wale waliokuwa wakiishi katika anasa.</w:t>
      </w:r>
    </w:p>
    <w:p w14:paraId="73A08B3F" w14:textId="6B93FF09" w:rsidR="00356956" w:rsidRPr="00356956" w:rsidRDefault="00356956" w:rsidP="00356956">
      <w:pPr>
        <w:jc w:val="both"/>
        <w:rPr>
          <w:rFonts w:ascii="Book Antiqua" w:hAnsi="Book Antiqua"/>
          <w:lang w:val="en-US"/>
        </w:rPr>
      </w:pPr>
      <w:r w:rsidRPr="00356956">
        <w:rPr>
          <w:rFonts w:ascii="Book Antiqua" w:hAnsi="Book Antiqua"/>
          <w:lang w:val="en-US"/>
        </w:rPr>
        <w:t>Mfumo wa kifedha unafanya kazi kama mzunguko—na kufeli kwa sehemu yoyote ya mzunguko huo kunaweza kusababisha kuanguka kwa mfumo mzima. Hili linaweza kuonyeshwa kwa mchoro wa mzunguko wa kifedha.</w:t>
      </w:r>
      <w:r w:rsidRPr="00356956">
        <w:rPr>
          <w:rFonts w:ascii="Book Antiqua" w:hAnsi="Book Antiqua"/>
        </w:rPr>
        <w:drawing>
          <wp:anchor distT="0" distB="0" distL="114300" distR="114300" simplePos="0" relativeHeight="251662336" behindDoc="0" locked="0" layoutInCell="1" allowOverlap="1" wp14:anchorId="12831366" wp14:editId="627CDF6B">
            <wp:simplePos x="0" y="0"/>
            <wp:positionH relativeFrom="margin">
              <wp:align>left</wp:align>
            </wp:positionH>
            <wp:positionV relativeFrom="margin">
              <wp:align>top</wp:align>
            </wp:positionV>
            <wp:extent cx="2385695" cy="2380615"/>
            <wp:effectExtent l="0" t="0" r="0" b="635"/>
            <wp:wrapSquare wrapText="bothSides"/>
            <wp:docPr id="245018846" name="Picture 9"/>
            <wp:cNvGraphicFramePr/>
            <a:graphic xmlns:a="http://schemas.openxmlformats.org/drawingml/2006/main">
              <a:graphicData uri="http://schemas.openxmlformats.org/drawingml/2006/picture">
                <pic:pic xmlns:pic="http://schemas.openxmlformats.org/drawingml/2006/picture">
                  <pic:nvPicPr>
                    <pic:cNvPr id="2044954363" name="Picture 7"/>
                    <pic:cNvPicPr/>
                  </pic:nvPicPr>
                  <pic:blipFill>
                    <a:blip r:embed="rId9"/>
                    <a:stretch>
                      <a:fillRect/>
                    </a:stretch>
                  </pic:blipFill>
                  <pic:spPr>
                    <a:xfrm>
                      <a:off x="0" y="0"/>
                      <a:ext cx="2385060" cy="23806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10AE7D8"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Ili kuharakisha uharibifu wa mifumo hii ya kifedha, Bwana anatumia kichocheo: </w:t>
      </w:r>
      <w:r w:rsidRPr="00356956">
        <w:rPr>
          <w:rFonts w:ascii="Book Antiqua" w:hAnsi="Book Antiqua"/>
          <w:b/>
          <w:bCs/>
          <w:lang w:val="en-US"/>
        </w:rPr>
        <w:t>umekanishaji (mechanization)</w:t>
      </w:r>
      <w:r w:rsidRPr="00356956">
        <w:rPr>
          <w:rFonts w:ascii="Book Antiqua" w:hAnsi="Book Antiqua"/>
          <w:lang w:val="en-US"/>
        </w:rPr>
        <w:t xml:space="preserve"> na </w:t>
      </w:r>
      <w:r w:rsidRPr="00356956">
        <w:rPr>
          <w:rFonts w:ascii="Book Antiqua" w:hAnsi="Book Antiqua"/>
          <w:b/>
          <w:bCs/>
          <w:lang w:val="en-US"/>
        </w:rPr>
        <w:t>teknolojia</w:t>
      </w:r>
      <w:r w:rsidRPr="00356956">
        <w:rPr>
          <w:rFonts w:ascii="Book Antiqua" w:hAnsi="Book Antiqua"/>
          <w:lang w:val="en-US"/>
        </w:rPr>
        <w:t xml:space="preserve">. Umekanishaji unaleta baraka kubwa kwa sababu mashine zinachukua nafasi ya kazi za watu na kuongeza uzalishaji kwa gharama ndogo. Lakini jambo hili linaathiri faida ya waajiri, na kuwafanya watafute njia nyingine za kuongeza faida—ikiwemo kuajiri mashine zaidi—ambayo husababisha </w:t>
      </w:r>
      <w:r w:rsidRPr="00356956">
        <w:rPr>
          <w:rFonts w:ascii="Book Antiqua" w:hAnsi="Book Antiqua"/>
          <w:b/>
          <w:bCs/>
          <w:lang w:val="en-US"/>
        </w:rPr>
        <w:t>ukosefu wa ajira</w:t>
      </w:r>
      <w:r w:rsidRPr="00356956">
        <w:rPr>
          <w:rFonts w:ascii="Book Antiqua" w:hAnsi="Book Antiqua"/>
          <w:lang w:val="en-US"/>
        </w:rPr>
        <w:t>.</w:t>
      </w:r>
    </w:p>
    <w:p w14:paraId="4A6D4254"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Kadiri ukosefu wa ajira unavyoongezeka, uwezo wa watu kununua unashuka. Hali hii husababisha mauzo kushuka, na hivyo waajiri huendelea kupunguza wafanyakazi. Hili hupelekea hali ya </w:t>
      </w:r>
      <w:r w:rsidRPr="00356956">
        <w:rPr>
          <w:rFonts w:ascii="Book Antiqua" w:hAnsi="Book Antiqua"/>
          <w:b/>
          <w:bCs/>
          <w:lang w:val="en-US"/>
        </w:rPr>
        <w:t>kutosheka kwa umma kushuka kabisa</w:t>
      </w:r>
      <w:r w:rsidRPr="00356956">
        <w:rPr>
          <w:rFonts w:ascii="Book Antiqua" w:hAnsi="Book Antiqua"/>
          <w:lang w:val="en-US"/>
        </w:rPr>
        <w:t>.</w:t>
      </w:r>
    </w:p>
    <w:p w14:paraId="5C9669E7" w14:textId="77777777" w:rsidR="00356956" w:rsidRPr="00356956" w:rsidRDefault="00356956" w:rsidP="00356956">
      <w:pPr>
        <w:jc w:val="both"/>
        <w:rPr>
          <w:rFonts w:ascii="Book Antiqua" w:hAnsi="Book Antiqua"/>
          <w:lang w:val="en-US"/>
        </w:rPr>
      </w:pPr>
      <w:r w:rsidRPr="00356956">
        <w:rPr>
          <w:rFonts w:ascii="Book Antiqua" w:hAnsi="Book Antiqua"/>
          <w:lang w:val="en-US"/>
        </w:rPr>
        <w:lastRenderedPageBreak/>
        <w:t xml:space="preserve">Hatimaye, hali hii italeta </w:t>
      </w:r>
      <w:r w:rsidRPr="00356956">
        <w:rPr>
          <w:rFonts w:ascii="Book Antiqua" w:hAnsi="Book Antiqua"/>
          <w:b/>
          <w:bCs/>
          <w:lang w:val="en-US"/>
        </w:rPr>
        <w:t>mapinduzi makubwa duniani</w:t>
      </w:r>
      <w:r w:rsidRPr="00356956">
        <w:rPr>
          <w:rFonts w:ascii="Book Antiqua" w:hAnsi="Book Antiqua"/>
          <w:lang w:val="en-US"/>
        </w:rPr>
        <w:t xml:space="preserve">: </w:t>
      </w:r>
      <w:r w:rsidRPr="00356956">
        <w:rPr>
          <w:rFonts w:ascii="Book Antiqua" w:hAnsi="Book Antiqua"/>
          <w:i/>
          <w:iCs/>
          <w:lang w:val="en-US"/>
        </w:rPr>
        <w:t>“Kuna taifa kubwa lenye nguvu, la mfano wake halijakuwapo tangu zamani.”</w:t>
      </w:r>
      <w:r w:rsidRPr="00356956">
        <w:rPr>
          <w:rFonts w:ascii="Book Antiqua" w:hAnsi="Book Antiqua"/>
          <w:lang w:val="en-US"/>
        </w:rPr>
        <w:t xml:space="preserve"> (</w:t>
      </w:r>
      <w:r w:rsidRPr="00356956">
        <w:rPr>
          <w:rFonts w:ascii="Book Antiqua" w:hAnsi="Book Antiqua"/>
          <w:i/>
          <w:iCs/>
          <w:lang w:val="en-US"/>
        </w:rPr>
        <w:t>Yoeli 2:2</w:t>
      </w:r>
      <w:r w:rsidRPr="00356956">
        <w:rPr>
          <w:rFonts w:ascii="Book Antiqua" w:hAnsi="Book Antiqua"/>
          <w:lang w:val="en-US"/>
        </w:rPr>
        <w:t xml:space="preserve">). Hili ndilo </w:t>
      </w:r>
      <w:r w:rsidRPr="00356956">
        <w:rPr>
          <w:rFonts w:ascii="Book Antiqua" w:hAnsi="Book Antiqua"/>
          <w:b/>
          <w:bCs/>
          <w:lang w:val="en-US"/>
        </w:rPr>
        <w:t>mapinduzi ya dunia yajayo</w:t>
      </w:r>
      <w:r w:rsidRPr="00356956">
        <w:rPr>
          <w:rFonts w:ascii="Book Antiqua" w:hAnsi="Book Antiqua"/>
          <w:lang w:val="en-US"/>
        </w:rPr>
        <w:t>.</w:t>
      </w:r>
    </w:p>
    <w:p w14:paraId="1169B782"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Bwana atakuwa upande wa watu wa kawaida: </w:t>
      </w:r>
      <w:r w:rsidRPr="00356956">
        <w:rPr>
          <w:rFonts w:ascii="Book Antiqua" w:hAnsi="Book Antiqua"/>
          <w:i/>
          <w:iCs/>
          <w:lang w:val="en-US"/>
        </w:rPr>
        <w:t>“Akaweka mguu wake wa kuume juu ya bahari, na mguu wake wa kushoto juu ya nchi.”</w:t>
      </w:r>
      <w:r w:rsidRPr="00356956">
        <w:rPr>
          <w:rFonts w:ascii="Book Antiqua" w:hAnsi="Book Antiqua"/>
          <w:lang w:val="en-US"/>
        </w:rPr>
        <w:t xml:space="preserve"> (</w:t>
      </w:r>
      <w:r w:rsidRPr="00356956">
        <w:rPr>
          <w:rFonts w:ascii="Book Antiqua" w:hAnsi="Book Antiqua"/>
          <w:i/>
          <w:iCs/>
          <w:lang w:val="en-US"/>
        </w:rPr>
        <w:t>Ufunuo 10:2</w:t>
      </w:r>
      <w:r w:rsidRPr="00356956">
        <w:rPr>
          <w:rFonts w:ascii="Book Antiqua" w:hAnsi="Book Antiqua"/>
          <w:lang w:val="en-US"/>
        </w:rPr>
        <w:t xml:space="preserve">). Tunajua kwamba </w:t>
      </w:r>
      <w:r w:rsidRPr="00356956">
        <w:rPr>
          <w:rFonts w:ascii="Book Antiqua" w:hAnsi="Book Antiqua"/>
          <w:i/>
          <w:iCs/>
          <w:lang w:val="en-US"/>
        </w:rPr>
        <w:t>“waovu ni kama bahari iliyochafuka.”</w:t>
      </w:r>
      <w:r w:rsidRPr="00356956">
        <w:rPr>
          <w:rFonts w:ascii="Book Antiqua" w:hAnsi="Book Antiqua"/>
          <w:lang w:val="en-US"/>
        </w:rPr>
        <w:t xml:space="preserve"> (</w:t>
      </w:r>
      <w:r w:rsidRPr="00356956">
        <w:rPr>
          <w:rFonts w:ascii="Book Antiqua" w:hAnsi="Book Antiqua"/>
          <w:i/>
          <w:iCs/>
          <w:lang w:val="en-US"/>
        </w:rPr>
        <w:t>Isaya 57:20</w:t>
      </w:r>
      <w:r w:rsidRPr="00356956">
        <w:rPr>
          <w:rFonts w:ascii="Book Antiqua" w:hAnsi="Book Antiqua"/>
          <w:lang w:val="en-US"/>
        </w:rPr>
        <w:t xml:space="preserve">). Mguu wa kulia unawakilisha </w:t>
      </w:r>
      <w:r w:rsidRPr="00356956">
        <w:rPr>
          <w:rFonts w:ascii="Book Antiqua" w:hAnsi="Book Antiqua"/>
          <w:b/>
          <w:bCs/>
          <w:lang w:val="en-US"/>
        </w:rPr>
        <w:t>nguvu ya baraka na ushindi</w:t>
      </w:r>
      <w:r w:rsidRPr="00356956">
        <w:rPr>
          <w:rFonts w:ascii="Book Antiqua" w:hAnsi="Book Antiqua"/>
          <w:lang w:val="en-US"/>
        </w:rPr>
        <w:t xml:space="preserve">, na kuuweka juu ya bahari ni ishara ya Bwana kuwa na </w:t>
      </w:r>
      <w:r w:rsidRPr="00356956">
        <w:rPr>
          <w:rFonts w:ascii="Book Antiqua" w:hAnsi="Book Antiqua"/>
          <w:b/>
          <w:bCs/>
          <w:lang w:val="en-US"/>
        </w:rPr>
        <w:t>mamlaka juu ya mataifa yaliyo katika machafuko</w:t>
      </w:r>
      <w:r w:rsidRPr="00356956">
        <w:rPr>
          <w:rFonts w:ascii="Book Antiqua" w:hAnsi="Book Antiqua"/>
          <w:lang w:val="en-US"/>
        </w:rPr>
        <w:t>.</w:t>
      </w:r>
    </w:p>
    <w:p w14:paraId="1FB1C1FB"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Ni mapenzi ya Bwana kuwa katika mapinduzi haya, watu wa kawaida washinde, na hivyo </w:t>
      </w:r>
      <w:r w:rsidRPr="00356956">
        <w:rPr>
          <w:rFonts w:ascii="Book Antiqua" w:hAnsi="Book Antiqua"/>
          <w:b/>
          <w:bCs/>
          <w:lang w:val="en-US"/>
        </w:rPr>
        <w:t>mfumo mzima uangamizwe</w:t>
      </w:r>
      <w:r w:rsidRPr="00356956">
        <w:rPr>
          <w:rFonts w:ascii="Book Antiqua" w:hAnsi="Book Antiqua"/>
          <w:lang w:val="en-US"/>
        </w:rPr>
        <w:t>.</w:t>
      </w:r>
    </w:p>
    <w:p w14:paraId="016B862A" w14:textId="77777777" w:rsidR="00356956" w:rsidRPr="00356956" w:rsidRDefault="00356956" w:rsidP="00356956">
      <w:pPr>
        <w:jc w:val="both"/>
        <w:rPr>
          <w:rFonts w:ascii="Book Antiqua" w:hAnsi="Book Antiqua"/>
          <w:lang w:val="en-US"/>
        </w:rPr>
      </w:pPr>
      <w:r w:rsidRPr="00356956">
        <w:rPr>
          <w:rFonts w:ascii="Segoe UI Symbol" w:hAnsi="Segoe UI Symbol" w:cs="Segoe UI Symbol"/>
        </w:rPr>
        <w:t>✦✦✦</w:t>
      </w:r>
      <w:r w:rsidRPr="00356956">
        <w:rPr>
          <w:rFonts w:ascii="Book Antiqua" w:hAnsi="Book Antiqua"/>
        </w:rPr>
        <w:t xml:space="preserve">3. </w:t>
      </w:r>
      <w:r w:rsidRPr="00356956">
        <w:rPr>
          <w:rFonts w:ascii="Book Antiqua" w:hAnsi="Book Antiqua"/>
          <w:b/>
          <w:bCs/>
        </w:rPr>
        <w:t>Mfumo wa Dini</w:t>
      </w:r>
      <w:r w:rsidRPr="00356956">
        <w:rPr>
          <w:rFonts w:ascii="Segoe UI Symbol" w:hAnsi="Segoe UI Symbol" w:cs="Segoe UI Symbol"/>
        </w:rPr>
        <w:t>✦✦✦</w:t>
      </w:r>
    </w:p>
    <w:p w14:paraId="1506B3C8"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Katika uharibifu wa mifumo ya kidini, Bwana analenga zaidi Ukristo wa jina tu, unaoitwa </w:t>
      </w:r>
      <w:r w:rsidRPr="00356956">
        <w:rPr>
          <w:rFonts w:ascii="Book Antiqua" w:hAnsi="Book Antiqua"/>
          <w:b/>
          <w:bCs/>
          <w:lang w:val="en-US"/>
        </w:rPr>
        <w:t>Babeli</w:t>
      </w:r>
      <w:r w:rsidRPr="00356956">
        <w:rPr>
          <w:rFonts w:ascii="Book Antiqua" w:hAnsi="Book Antiqua"/>
          <w:lang w:val="en-US"/>
        </w:rPr>
        <w:t>:</w:t>
      </w:r>
    </w:p>
    <w:p w14:paraId="3D2BADD0" w14:textId="77777777" w:rsidR="00356956" w:rsidRPr="00356956" w:rsidRDefault="00356956" w:rsidP="00356956">
      <w:pPr>
        <w:jc w:val="both"/>
        <w:rPr>
          <w:rFonts w:ascii="Book Antiqua" w:hAnsi="Book Antiqua"/>
          <w:lang w:val="en-US"/>
        </w:rPr>
      </w:pPr>
      <w:r w:rsidRPr="00356956">
        <w:rPr>
          <w:rFonts w:ascii="Book Antiqua" w:hAnsi="Book Antiqua"/>
          <w:lang w:val="en-US"/>
        </w:rPr>
        <w:br/>
      </w:r>
      <w:r w:rsidRPr="00356956">
        <w:rPr>
          <w:rFonts w:ascii="Book Antiqua" w:hAnsi="Book Antiqua"/>
          <w:i/>
          <w:iCs/>
          <w:lang w:val="en-US"/>
        </w:rPr>
        <w:t>“Nikaona roho wachafu watatu mfano wa vyura wakitoka katika kinywa cha yule joka, na katika kinywa cha yule mnyama, na katika kinywa cha yule nabii wa uongo. Hao ni roho za pepo, wanaofanya ishara.”</w:t>
      </w:r>
      <w:r w:rsidRPr="00356956">
        <w:rPr>
          <w:rFonts w:ascii="Book Antiqua" w:hAnsi="Book Antiqua"/>
          <w:lang w:val="en-US"/>
        </w:rPr>
        <w:t xml:space="preserve"> (</w:t>
      </w:r>
      <w:r w:rsidRPr="00356956">
        <w:rPr>
          <w:rFonts w:ascii="Book Antiqua" w:hAnsi="Book Antiqua"/>
          <w:i/>
          <w:iCs/>
          <w:lang w:val="en-US"/>
        </w:rPr>
        <w:t>Ufunuo 16:13-14</w:t>
      </w:r>
      <w:r w:rsidRPr="00356956">
        <w:rPr>
          <w:rFonts w:ascii="Book Antiqua" w:hAnsi="Book Antiqua"/>
          <w:lang w:val="en-US"/>
        </w:rPr>
        <w:t>).</w:t>
      </w:r>
    </w:p>
    <w:p w14:paraId="4FB7E5B5" w14:textId="77777777" w:rsidR="00356956" w:rsidRPr="00356956" w:rsidRDefault="00356956" w:rsidP="00356956">
      <w:pPr>
        <w:jc w:val="both"/>
        <w:rPr>
          <w:rFonts w:ascii="Book Antiqua" w:hAnsi="Book Antiqua"/>
          <w:lang w:val="en-US"/>
        </w:rPr>
      </w:pPr>
      <w:r w:rsidRPr="00356956">
        <w:rPr>
          <w:rFonts w:ascii="Book Antiqua" w:hAnsi="Book Antiqua"/>
          <w:lang w:val="en-US"/>
        </w:rPr>
        <w:t>Hapa kuna maana ya alama hizi:</w:t>
      </w:r>
    </w:p>
    <w:p w14:paraId="5CF42A84" w14:textId="77777777" w:rsidR="00356956" w:rsidRPr="00356956" w:rsidRDefault="00356956" w:rsidP="00356956">
      <w:pPr>
        <w:numPr>
          <w:ilvl w:val="0"/>
          <w:numId w:val="10"/>
        </w:numPr>
        <w:jc w:val="both"/>
        <w:rPr>
          <w:rFonts w:ascii="Book Antiqua" w:hAnsi="Book Antiqua"/>
          <w:lang w:val="en-US"/>
        </w:rPr>
      </w:pPr>
      <w:r w:rsidRPr="00356956">
        <w:rPr>
          <w:rFonts w:ascii="Book Antiqua" w:hAnsi="Book Antiqua"/>
          <w:b/>
          <w:bCs/>
          <w:lang w:val="en-US"/>
        </w:rPr>
        <w:t>"Roho wachafu"</w:t>
      </w:r>
      <w:r w:rsidRPr="00356956">
        <w:rPr>
          <w:rFonts w:ascii="Book Antiqua" w:hAnsi="Book Antiqua"/>
          <w:lang w:val="en-US"/>
        </w:rPr>
        <w:t xml:space="preserve"> – Maneno ya uongo au mafundisho yasiyo ya kweli.</w:t>
      </w:r>
    </w:p>
    <w:p w14:paraId="1E0FFB06" w14:textId="77777777" w:rsidR="00356956" w:rsidRPr="00356956" w:rsidRDefault="00356956" w:rsidP="00356956">
      <w:pPr>
        <w:numPr>
          <w:ilvl w:val="0"/>
          <w:numId w:val="10"/>
        </w:numPr>
        <w:jc w:val="both"/>
        <w:rPr>
          <w:rFonts w:ascii="Book Antiqua" w:hAnsi="Book Antiqua"/>
          <w:lang w:val="en-US"/>
        </w:rPr>
      </w:pPr>
      <w:r w:rsidRPr="00356956">
        <w:rPr>
          <w:rFonts w:ascii="Book Antiqua" w:hAnsi="Book Antiqua"/>
          <w:b/>
          <w:bCs/>
          <w:lang w:val="en-US"/>
        </w:rPr>
        <w:t>"Mfano wa vyura"</w:t>
      </w:r>
      <w:r w:rsidRPr="00356956">
        <w:rPr>
          <w:rFonts w:ascii="Book Antiqua" w:hAnsi="Book Antiqua"/>
          <w:lang w:val="en-US"/>
        </w:rPr>
        <w:t xml:space="preserve"> – Maneno haya yana tabia ya kujisifu (kujivuna).</w:t>
      </w:r>
    </w:p>
    <w:p w14:paraId="661DCC53" w14:textId="77777777" w:rsidR="00356956" w:rsidRPr="00356956" w:rsidRDefault="00356956" w:rsidP="00356956">
      <w:pPr>
        <w:numPr>
          <w:ilvl w:val="0"/>
          <w:numId w:val="10"/>
        </w:numPr>
        <w:jc w:val="both"/>
        <w:rPr>
          <w:rFonts w:ascii="Book Antiqua" w:hAnsi="Book Antiqua"/>
          <w:lang w:val="en-US"/>
        </w:rPr>
      </w:pPr>
      <w:r w:rsidRPr="00356956">
        <w:rPr>
          <w:rFonts w:ascii="Book Antiqua" w:hAnsi="Book Antiqua"/>
          <w:b/>
          <w:bCs/>
          <w:lang w:val="en-US"/>
        </w:rPr>
        <w:t>"Kinywa"</w:t>
      </w:r>
      <w:r w:rsidRPr="00356956">
        <w:rPr>
          <w:rFonts w:ascii="Book Antiqua" w:hAnsi="Book Antiqua"/>
          <w:lang w:val="en-US"/>
        </w:rPr>
        <w:t xml:space="preserve"> – Ni njia ya matangazo au mawasiliano ya mafundisho.</w:t>
      </w:r>
    </w:p>
    <w:p w14:paraId="2034805E" w14:textId="77777777" w:rsidR="00356956" w:rsidRPr="00356956" w:rsidRDefault="00356956" w:rsidP="00356956">
      <w:pPr>
        <w:numPr>
          <w:ilvl w:val="0"/>
          <w:numId w:val="10"/>
        </w:numPr>
        <w:jc w:val="both"/>
        <w:rPr>
          <w:rFonts w:ascii="Book Antiqua" w:hAnsi="Book Antiqua"/>
          <w:lang w:val="en-US"/>
        </w:rPr>
      </w:pPr>
      <w:r w:rsidRPr="00356956">
        <w:rPr>
          <w:rFonts w:ascii="Book Antiqua" w:hAnsi="Book Antiqua"/>
          <w:b/>
          <w:bCs/>
          <w:lang w:val="en-US"/>
        </w:rPr>
        <w:t>"Joka"</w:t>
      </w:r>
      <w:r w:rsidRPr="00356956">
        <w:rPr>
          <w:rFonts w:ascii="Book Antiqua" w:hAnsi="Book Antiqua"/>
          <w:lang w:val="en-US"/>
        </w:rPr>
        <w:t xml:space="preserve"> – Nguvu za kisiasa za ulimwengu.</w:t>
      </w:r>
    </w:p>
    <w:p w14:paraId="192D656D" w14:textId="77777777" w:rsidR="00356956" w:rsidRPr="00356956" w:rsidRDefault="00356956" w:rsidP="00356956">
      <w:pPr>
        <w:numPr>
          <w:ilvl w:val="0"/>
          <w:numId w:val="10"/>
        </w:numPr>
        <w:jc w:val="both"/>
        <w:rPr>
          <w:rFonts w:ascii="Book Antiqua" w:hAnsi="Book Antiqua"/>
          <w:lang w:val="en-US"/>
        </w:rPr>
      </w:pPr>
      <w:r w:rsidRPr="00356956">
        <w:rPr>
          <w:rFonts w:ascii="Book Antiqua" w:hAnsi="Book Antiqua"/>
          <w:b/>
          <w:bCs/>
          <w:lang w:val="en-US"/>
        </w:rPr>
        <w:lastRenderedPageBreak/>
        <w:t>"Mnyama"</w:t>
      </w:r>
      <w:r w:rsidRPr="00356956">
        <w:rPr>
          <w:rFonts w:ascii="Book Antiqua" w:hAnsi="Book Antiqua"/>
          <w:lang w:val="en-US"/>
        </w:rPr>
        <w:t xml:space="preserve"> – Mfumo wa kidini wa Kipapa (Kanisa Katoliki).</w:t>
      </w:r>
    </w:p>
    <w:p w14:paraId="7D98C0D0" w14:textId="77777777" w:rsidR="00356956" w:rsidRPr="00356956" w:rsidRDefault="00356956" w:rsidP="00356956">
      <w:pPr>
        <w:numPr>
          <w:ilvl w:val="0"/>
          <w:numId w:val="10"/>
        </w:numPr>
        <w:jc w:val="both"/>
        <w:rPr>
          <w:rFonts w:ascii="Book Antiqua" w:hAnsi="Book Antiqua"/>
          <w:lang w:val="en-US"/>
        </w:rPr>
      </w:pPr>
      <w:r w:rsidRPr="00356956">
        <w:rPr>
          <w:rFonts w:ascii="Book Antiqua" w:hAnsi="Book Antiqua"/>
          <w:b/>
          <w:bCs/>
          <w:lang w:val="en-US"/>
        </w:rPr>
        <w:t>"Nabii wa uongo"</w:t>
      </w:r>
      <w:r w:rsidRPr="00356956">
        <w:rPr>
          <w:rFonts w:ascii="Book Antiqua" w:hAnsi="Book Antiqua"/>
          <w:lang w:val="en-US"/>
        </w:rPr>
        <w:t xml:space="preserve"> – Shirikisho la makanisa ya Kiprostanti.</w:t>
      </w:r>
    </w:p>
    <w:p w14:paraId="6829F0EF"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Unabii huu unatabiri kuwa mifumo ya kidini ya Ukristo wa jina itafanya </w:t>
      </w:r>
      <w:r w:rsidRPr="00356956">
        <w:rPr>
          <w:rFonts w:ascii="Book Antiqua" w:hAnsi="Book Antiqua"/>
          <w:b/>
          <w:bCs/>
          <w:lang w:val="en-US"/>
        </w:rPr>
        <w:t>muungano na serikali za kiraia</w:t>
      </w:r>
      <w:r w:rsidRPr="00356956">
        <w:rPr>
          <w:rFonts w:ascii="Book Antiqua" w:hAnsi="Book Antiqua"/>
          <w:lang w:val="en-US"/>
        </w:rPr>
        <w:t xml:space="preserve">. Maneno haya ya “roho” yanaelezwa kuwa </w:t>
      </w:r>
      <w:r w:rsidRPr="00356956">
        <w:rPr>
          <w:rFonts w:ascii="Book Antiqua" w:hAnsi="Book Antiqua"/>
          <w:b/>
          <w:bCs/>
          <w:lang w:val="en-US"/>
        </w:rPr>
        <w:t>kama vyura</w:t>
      </w:r>
      <w:r w:rsidRPr="00356956">
        <w:rPr>
          <w:rFonts w:ascii="Book Antiqua" w:hAnsi="Book Antiqua"/>
          <w:lang w:val="en-US"/>
        </w:rPr>
        <w:t xml:space="preserve"> kwa sababu ya tabia zake:</w:t>
      </w:r>
    </w:p>
    <w:p w14:paraId="2C0CE6F4" w14:textId="77777777" w:rsidR="00356956" w:rsidRPr="00356956" w:rsidRDefault="00356956" w:rsidP="00356956">
      <w:pPr>
        <w:numPr>
          <w:ilvl w:val="0"/>
          <w:numId w:val="11"/>
        </w:numPr>
        <w:jc w:val="both"/>
        <w:rPr>
          <w:rFonts w:ascii="Book Antiqua" w:hAnsi="Book Antiqua"/>
          <w:lang w:val="en-US"/>
        </w:rPr>
      </w:pPr>
      <w:r w:rsidRPr="00356956">
        <w:rPr>
          <w:rFonts w:ascii="Book Antiqua" w:hAnsi="Book Antiqua"/>
          <w:lang w:val="en-US"/>
        </w:rPr>
        <w:t>Yanaonekana kana kwamba yana hekima ya juu, kama macho ya chura.</w:t>
      </w:r>
    </w:p>
    <w:p w14:paraId="0604E839" w14:textId="77777777" w:rsidR="00356956" w:rsidRPr="00356956" w:rsidRDefault="00356956" w:rsidP="00356956">
      <w:pPr>
        <w:numPr>
          <w:ilvl w:val="0"/>
          <w:numId w:val="11"/>
        </w:numPr>
        <w:jc w:val="both"/>
        <w:rPr>
          <w:rFonts w:ascii="Book Antiqua" w:hAnsi="Book Antiqua"/>
          <w:lang w:val="en-US"/>
        </w:rPr>
      </w:pPr>
      <w:r w:rsidRPr="00356956">
        <w:rPr>
          <w:rFonts w:ascii="Book Antiqua" w:hAnsi="Book Antiqua"/>
          <w:lang w:val="en-US"/>
        </w:rPr>
        <w:t>Yanajivuna na kuonyesha uzito wa kujiona bora, kama mwili wa chura.</w:t>
      </w:r>
    </w:p>
    <w:p w14:paraId="054D946C" w14:textId="77777777" w:rsidR="00356956" w:rsidRPr="00356956" w:rsidRDefault="00356956" w:rsidP="00356956">
      <w:pPr>
        <w:numPr>
          <w:ilvl w:val="0"/>
          <w:numId w:val="11"/>
        </w:numPr>
        <w:jc w:val="both"/>
        <w:rPr>
          <w:rFonts w:ascii="Book Antiqua" w:hAnsi="Book Antiqua"/>
          <w:lang w:val="en-US"/>
        </w:rPr>
      </w:pPr>
      <w:r w:rsidRPr="00356956">
        <w:rPr>
          <w:rFonts w:ascii="Book Antiqua" w:hAnsi="Book Antiqua"/>
          <w:lang w:val="en-US"/>
        </w:rPr>
        <w:t>Yanaongea sana bila maana—kama chura anavyo koroma bila kukoma.</w:t>
      </w:r>
    </w:p>
    <w:p w14:paraId="0C43B22D"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Muungano wa serikali za kiraia na Kanisa Katoliki pamoja na makanisa ya Kiprostanti utatoa </w:t>
      </w:r>
      <w:r w:rsidRPr="00356956">
        <w:rPr>
          <w:rFonts w:ascii="Book Antiqua" w:hAnsi="Book Antiqua"/>
          <w:b/>
          <w:bCs/>
          <w:lang w:val="en-US"/>
        </w:rPr>
        <w:t>matangazo ya amani na usalama</w:t>
      </w:r>
      <w:r w:rsidRPr="00356956">
        <w:rPr>
          <w:rFonts w:ascii="Book Antiqua" w:hAnsi="Book Antiqua"/>
          <w:lang w:val="en-US"/>
        </w:rPr>
        <w:t xml:space="preserve"> wakati Biblia inasema tofauti:</w:t>
      </w:r>
      <w:r w:rsidRPr="00356956">
        <w:rPr>
          <w:rFonts w:ascii="Book Antiqua" w:hAnsi="Book Antiqua"/>
          <w:lang w:val="en-US"/>
        </w:rPr>
        <w:br/>
      </w:r>
      <w:r w:rsidRPr="00356956">
        <w:rPr>
          <w:rFonts w:ascii="Book Antiqua" w:hAnsi="Book Antiqua"/>
          <w:i/>
          <w:iCs/>
          <w:lang w:val="en-US"/>
        </w:rPr>
        <w:t>“Wakisema, Kuna amani na salama, ndipo uharibifu uwajiapo kwa ghafula, kama vile utungu umjiriavyo mwenye mimba, wala hakika hawataokolewa.”</w:t>
      </w:r>
      <w:r w:rsidRPr="00356956">
        <w:rPr>
          <w:rFonts w:ascii="Book Antiqua" w:hAnsi="Book Antiqua"/>
          <w:lang w:val="en-US"/>
        </w:rPr>
        <w:t xml:space="preserve"> (</w:t>
      </w:r>
      <w:r w:rsidRPr="00356956">
        <w:rPr>
          <w:rFonts w:ascii="Book Antiqua" w:hAnsi="Book Antiqua"/>
          <w:i/>
          <w:iCs/>
          <w:lang w:val="en-US"/>
        </w:rPr>
        <w:t>1 Wathesalonike 5:3</w:t>
      </w:r>
      <w:r w:rsidRPr="00356956">
        <w:rPr>
          <w:rFonts w:ascii="Book Antiqua" w:hAnsi="Book Antiqua"/>
          <w:lang w:val="en-US"/>
        </w:rPr>
        <w:t>).</w:t>
      </w:r>
    </w:p>
    <w:p w14:paraId="1C173201"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Kwa sababu watu hawataona ukweli, watadanganywa: </w:t>
      </w:r>
      <w:r w:rsidRPr="00356956">
        <w:rPr>
          <w:rFonts w:ascii="Book Antiqua" w:hAnsi="Book Antiqua"/>
          <w:i/>
          <w:iCs/>
          <w:lang w:val="en-US"/>
        </w:rPr>
        <w:t>“Kisha malaika mmoja mwenye nguvu akainua jiwe kama jiwe kubwa la kusagia, akalitupa baharini, akisema, Kwa nguvu kama hii mji ule mkubwa, Babeli, utatupwa chini, wala hautaonekana tena kamwe.”</w:t>
      </w:r>
      <w:r w:rsidRPr="00356956">
        <w:rPr>
          <w:rFonts w:ascii="Book Antiqua" w:hAnsi="Book Antiqua"/>
          <w:lang w:val="en-US"/>
        </w:rPr>
        <w:t xml:space="preserve"> (</w:t>
      </w:r>
      <w:r w:rsidRPr="00356956">
        <w:rPr>
          <w:rFonts w:ascii="Book Antiqua" w:hAnsi="Book Antiqua"/>
          <w:i/>
          <w:iCs/>
          <w:lang w:val="en-US"/>
        </w:rPr>
        <w:t>Ufunuo 18:21</w:t>
      </w:r>
      <w:r w:rsidRPr="00356956">
        <w:rPr>
          <w:rFonts w:ascii="Book Antiqua" w:hAnsi="Book Antiqua"/>
          <w:lang w:val="en-US"/>
        </w:rPr>
        <w:t>).</w:t>
      </w:r>
    </w:p>
    <w:p w14:paraId="40E6190B"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Hili “jiwe la kusagia” linawakilisha </w:t>
      </w:r>
      <w:r w:rsidRPr="00356956">
        <w:rPr>
          <w:rFonts w:ascii="Book Antiqua" w:hAnsi="Book Antiqua"/>
          <w:b/>
          <w:bCs/>
          <w:lang w:val="en-US"/>
        </w:rPr>
        <w:t>mfumo mkubwa wa Babeli</w:t>
      </w:r>
      <w:r w:rsidRPr="00356956">
        <w:rPr>
          <w:rFonts w:ascii="Book Antiqua" w:hAnsi="Book Antiqua"/>
          <w:lang w:val="en-US"/>
        </w:rPr>
        <w:t xml:space="preserve">, yaani </w:t>
      </w:r>
      <w:r w:rsidRPr="00356956">
        <w:rPr>
          <w:rFonts w:ascii="Book Antiqua" w:hAnsi="Book Antiqua"/>
          <w:b/>
          <w:bCs/>
          <w:lang w:val="en-US"/>
        </w:rPr>
        <w:t>Ukristo wa jina tu</w:t>
      </w:r>
      <w:r w:rsidRPr="00356956">
        <w:rPr>
          <w:rFonts w:ascii="Book Antiqua" w:hAnsi="Book Antiqua"/>
          <w:lang w:val="en-US"/>
        </w:rPr>
        <w:t xml:space="preserve">—Kanisa Katoliki na Kanisa la Kiprostanti. Kama mawe mawili ya kusagia, mfumo huu unajumuisha </w:t>
      </w:r>
      <w:r w:rsidRPr="00356956">
        <w:rPr>
          <w:rFonts w:ascii="Book Antiqua" w:hAnsi="Book Antiqua"/>
          <w:b/>
          <w:bCs/>
          <w:lang w:val="en-US"/>
        </w:rPr>
        <w:t>madhehebu haya mawili makuu</w:t>
      </w:r>
      <w:r w:rsidRPr="00356956">
        <w:rPr>
          <w:rFonts w:ascii="Book Antiqua" w:hAnsi="Book Antiqua"/>
          <w:lang w:val="en-US"/>
        </w:rPr>
        <w:t>.</w:t>
      </w:r>
    </w:p>
    <w:p w14:paraId="565B9C2D" w14:textId="77777777" w:rsidR="00356956" w:rsidRPr="00356956" w:rsidRDefault="00356956" w:rsidP="00356956">
      <w:pPr>
        <w:jc w:val="both"/>
        <w:rPr>
          <w:rFonts w:ascii="Book Antiqua" w:hAnsi="Book Antiqua"/>
          <w:lang w:val="en-US"/>
        </w:rPr>
      </w:pPr>
      <w:r w:rsidRPr="00356956">
        <w:rPr>
          <w:rFonts w:ascii="Book Antiqua" w:hAnsi="Book Antiqua"/>
          <w:lang w:val="en-US"/>
        </w:rPr>
        <w:lastRenderedPageBreak/>
        <w:t xml:space="preserve">Kabla haujaharibiwa, mfumo huu utainuliwa juu na kupata </w:t>
      </w:r>
      <w:r w:rsidRPr="00356956">
        <w:rPr>
          <w:rFonts w:ascii="Book Antiqua" w:hAnsi="Book Antiqua"/>
          <w:b/>
          <w:bCs/>
          <w:lang w:val="en-US"/>
        </w:rPr>
        <w:t>ushabiki na umaarufu mkubwa</w:t>
      </w:r>
      <w:r w:rsidRPr="00356956">
        <w:rPr>
          <w:rFonts w:ascii="Book Antiqua" w:hAnsi="Book Antiqua"/>
          <w:lang w:val="en-US"/>
        </w:rPr>
        <w:t xml:space="preserve">: </w:t>
      </w:r>
    </w:p>
    <w:p w14:paraId="13835ABE" w14:textId="77777777" w:rsidR="00356956" w:rsidRPr="00356956" w:rsidRDefault="00356956" w:rsidP="00356956">
      <w:pPr>
        <w:jc w:val="both"/>
        <w:rPr>
          <w:rFonts w:ascii="Book Antiqua" w:hAnsi="Book Antiqua"/>
          <w:lang w:val="en-US"/>
        </w:rPr>
      </w:pPr>
      <w:r w:rsidRPr="00356956">
        <w:rPr>
          <w:rFonts w:ascii="Book Antiqua" w:hAnsi="Book Antiqua"/>
          <w:i/>
          <w:iCs/>
          <w:lang w:val="en-US"/>
        </w:rPr>
        <w:t>“Na yule mnyama aliyekuwako, naye hayupo, ndiye mfalme wa nane. Ni mmoja wa hao saba, naye aenda kwenye maangamizi. Na zile pembe kumi ulizoziona ni wafalme kumi … nao hupatana kutoa mamlaka yao kwa yule mnyama.”</w:t>
      </w:r>
      <w:r w:rsidRPr="00356956">
        <w:rPr>
          <w:rFonts w:ascii="Book Antiqua" w:hAnsi="Book Antiqua"/>
          <w:lang w:val="en-US"/>
        </w:rPr>
        <w:t xml:space="preserve"> (</w:t>
      </w:r>
      <w:r w:rsidRPr="00356956">
        <w:rPr>
          <w:rFonts w:ascii="Book Antiqua" w:hAnsi="Book Antiqua"/>
          <w:i/>
          <w:iCs/>
          <w:lang w:val="en-US"/>
        </w:rPr>
        <w:t>Ufunuo 17:11-13</w:t>
      </w:r>
      <w:r w:rsidRPr="00356956">
        <w:rPr>
          <w:rFonts w:ascii="Book Antiqua" w:hAnsi="Book Antiqua"/>
          <w:lang w:val="en-US"/>
        </w:rPr>
        <w:t xml:space="preserve">). </w:t>
      </w:r>
    </w:p>
    <w:p w14:paraId="313CF02F"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“Mnyama” ni </w:t>
      </w:r>
      <w:r w:rsidRPr="00356956">
        <w:rPr>
          <w:rFonts w:ascii="Book Antiqua" w:hAnsi="Book Antiqua"/>
          <w:b/>
          <w:bCs/>
          <w:lang w:val="en-US"/>
        </w:rPr>
        <w:t>upapa</w:t>
      </w:r>
      <w:r w:rsidRPr="00356956">
        <w:rPr>
          <w:rFonts w:ascii="Book Antiqua" w:hAnsi="Book Antiqua"/>
          <w:lang w:val="en-US"/>
        </w:rPr>
        <w:t xml:space="preserve">, na “pembe kumi” ni </w:t>
      </w:r>
      <w:r w:rsidRPr="00356956">
        <w:rPr>
          <w:rFonts w:ascii="Book Antiqua" w:hAnsi="Book Antiqua"/>
          <w:b/>
          <w:bCs/>
          <w:lang w:val="en-US"/>
        </w:rPr>
        <w:t>nchi za Umoja wa Ulaya</w:t>
      </w:r>
      <w:r w:rsidRPr="00356956">
        <w:rPr>
          <w:rFonts w:ascii="Book Antiqua" w:hAnsi="Book Antiqua"/>
          <w:lang w:val="en-US"/>
        </w:rPr>
        <w:t>, zile zile zilizokuwa sehemu ya Dola ya Kirumi.</w:t>
      </w:r>
    </w:p>
    <w:p w14:paraId="09D707A8"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Lakini hatimaye, </w:t>
      </w:r>
      <w:r w:rsidRPr="00356956">
        <w:rPr>
          <w:rFonts w:ascii="Book Antiqua" w:hAnsi="Book Antiqua"/>
          <w:b/>
          <w:bCs/>
          <w:lang w:val="en-US"/>
        </w:rPr>
        <w:t>Babeli itaharibiwa na hao hao waliokuwa washirika wake</w:t>
      </w:r>
      <w:r w:rsidRPr="00356956">
        <w:rPr>
          <w:rFonts w:ascii="Book Antiqua" w:hAnsi="Book Antiqua"/>
          <w:lang w:val="en-US"/>
        </w:rPr>
        <w:t>:</w:t>
      </w:r>
    </w:p>
    <w:p w14:paraId="194D5D93" w14:textId="77777777" w:rsidR="00356956" w:rsidRPr="00356956" w:rsidRDefault="00356956" w:rsidP="00356956">
      <w:pPr>
        <w:jc w:val="both"/>
        <w:rPr>
          <w:rFonts w:ascii="Book Antiqua" w:hAnsi="Book Antiqua"/>
          <w:lang w:val="en-US"/>
        </w:rPr>
      </w:pPr>
      <w:r w:rsidRPr="00356956">
        <w:rPr>
          <w:rFonts w:ascii="Book Antiqua" w:hAnsi="Book Antiqua"/>
          <w:lang w:val="en-US"/>
        </w:rPr>
        <w:br/>
      </w:r>
      <w:r w:rsidRPr="00356956">
        <w:rPr>
          <w:rFonts w:ascii="Book Antiqua" w:hAnsi="Book Antiqua"/>
          <w:i/>
          <w:iCs/>
          <w:lang w:val="en-US"/>
        </w:rPr>
        <w:t>“Na yule mnyama na zile pembe kumi … watamchukia yule kahaba, nao watamfanya kuwa ukiwa na uchi.”</w:t>
      </w:r>
      <w:r w:rsidRPr="00356956">
        <w:rPr>
          <w:rFonts w:ascii="Book Antiqua" w:hAnsi="Book Antiqua"/>
          <w:lang w:val="en-US"/>
        </w:rPr>
        <w:t xml:space="preserve"> (</w:t>
      </w:r>
      <w:r w:rsidRPr="00356956">
        <w:rPr>
          <w:rFonts w:ascii="Book Antiqua" w:hAnsi="Book Antiqua"/>
          <w:i/>
          <w:iCs/>
          <w:lang w:val="en-US"/>
        </w:rPr>
        <w:t>Ufunuo 17:16</w:t>
      </w:r>
      <w:r w:rsidRPr="00356956">
        <w:rPr>
          <w:rFonts w:ascii="Book Antiqua" w:hAnsi="Book Antiqua"/>
          <w:lang w:val="en-US"/>
        </w:rPr>
        <w:t xml:space="preserve">). </w:t>
      </w:r>
    </w:p>
    <w:p w14:paraId="480B83F4"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Hili linaonyesha wazi kuwa mfumo huu utajulikana kuwa ni </w:t>
      </w:r>
      <w:r w:rsidRPr="00356956">
        <w:rPr>
          <w:rFonts w:ascii="Book Antiqua" w:hAnsi="Book Antiqua"/>
          <w:b/>
          <w:bCs/>
          <w:lang w:val="en-US"/>
        </w:rPr>
        <w:t>Mpinga Kristo</w:t>
      </w:r>
      <w:r w:rsidRPr="00356956">
        <w:rPr>
          <w:rFonts w:ascii="Book Antiqua" w:hAnsi="Book Antiqua"/>
          <w:lang w:val="en-US"/>
        </w:rPr>
        <w:t>.</w:t>
      </w:r>
    </w:p>
    <w:p w14:paraId="7CD20047"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Halafu uharibifu wa mwisho: </w:t>
      </w:r>
      <w:r w:rsidRPr="00356956">
        <w:rPr>
          <w:rFonts w:ascii="Book Antiqua" w:hAnsi="Book Antiqua"/>
          <w:i/>
          <w:iCs/>
          <w:lang w:val="en-US"/>
        </w:rPr>
        <w:t>“Akalitupa baharini, akasema, Kwa nguvu kama hii, mji ule mkubwa wa Babeli utatupwa chini, wala hautaonekana tena kamwe.”</w:t>
      </w:r>
      <w:r w:rsidRPr="00356956">
        <w:rPr>
          <w:rFonts w:ascii="Book Antiqua" w:hAnsi="Book Antiqua"/>
          <w:lang w:val="en-US"/>
        </w:rPr>
        <w:t xml:space="preserve"> (</w:t>
      </w:r>
      <w:r w:rsidRPr="00356956">
        <w:rPr>
          <w:rFonts w:ascii="Book Antiqua" w:hAnsi="Book Antiqua"/>
          <w:i/>
          <w:iCs/>
          <w:lang w:val="en-US"/>
        </w:rPr>
        <w:t>Ufunuo 18:21</w:t>
      </w:r>
      <w:r w:rsidRPr="00356956">
        <w:rPr>
          <w:rFonts w:ascii="Book Antiqua" w:hAnsi="Book Antiqua"/>
          <w:lang w:val="en-US"/>
        </w:rPr>
        <w:t>). Mfumo huu mkubwa wa kidini utaharibiwa kabisa. Fikiria athari kwa dini nyingine zote duniani, watakapoona uharibifu wa mifumo hii inayodai kuwa ya Kikristo.</w:t>
      </w:r>
    </w:p>
    <w:p w14:paraId="1F619F6D" w14:textId="77777777" w:rsidR="00356956" w:rsidRPr="00356956" w:rsidRDefault="00356956" w:rsidP="00356956">
      <w:pPr>
        <w:jc w:val="both"/>
        <w:rPr>
          <w:rFonts w:ascii="Book Antiqua" w:hAnsi="Book Antiqua"/>
          <w:lang w:val="en-US"/>
        </w:rPr>
      </w:pPr>
    </w:p>
    <w:p w14:paraId="7F2DE758" w14:textId="77777777" w:rsidR="00356956" w:rsidRPr="00356956" w:rsidRDefault="00356956" w:rsidP="00356956">
      <w:pPr>
        <w:jc w:val="both"/>
        <w:rPr>
          <w:rFonts w:ascii="Book Antiqua" w:hAnsi="Book Antiqua"/>
          <w:b/>
          <w:bCs/>
          <w:lang w:val="en-US"/>
        </w:rPr>
      </w:pPr>
      <w:r w:rsidRPr="00356956">
        <w:rPr>
          <w:rFonts w:ascii="Book Antiqua" w:hAnsi="Book Antiqua"/>
          <w:b/>
          <w:bCs/>
          <w:lang w:val="en-US"/>
        </w:rPr>
        <w:t>MUDA WA MAANGAMIZI HUU NDIO HAR–MAGEDONI</w:t>
      </w:r>
    </w:p>
    <w:p w14:paraId="1F111780"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Kipindi hiki cha uharibifu wa mifumo yote kinatajwa na Yesu: </w:t>
      </w:r>
      <w:r w:rsidRPr="00356956">
        <w:rPr>
          <w:rFonts w:ascii="Book Antiqua" w:hAnsi="Book Antiqua"/>
          <w:i/>
          <w:iCs/>
          <w:lang w:val="en-US"/>
        </w:rPr>
        <w:t>“Kwa kuwa wakati huo kutakuwa na dhiki kuu, ambayo haijatokea namna yake tangu mwanzo wa ulimwengu hata sasa.”</w:t>
      </w:r>
      <w:r w:rsidRPr="00356956">
        <w:rPr>
          <w:rFonts w:ascii="Book Antiqua" w:hAnsi="Book Antiqua"/>
          <w:lang w:val="en-US"/>
        </w:rPr>
        <w:t xml:space="preserve"> (</w:t>
      </w:r>
      <w:r w:rsidRPr="00356956">
        <w:rPr>
          <w:rFonts w:ascii="Book Antiqua" w:hAnsi="Book Antiqua"/>
          <w:i/>
          <w:iCs/>
          <w:lang w:val="en-US"/>
        </w:rPr>
        <w:t>Mathayo 24:21</w:t>
      </w:r>
      <w:r w:rsidRPr="00356956">
        <w:rPr>
          <w:rFonts w:ascii="Book Antiqua" w:hAnsi="Book Antiqua"/>
          <w:lang w:val="en-US"/>
        </w:rPr>
        <w:t xml:space="preserve">; tazama pia </w:t>
      </w:r>
      <w:r w:rsidRPr="00356956">
        <w:rPr>
          <w:rFonts w:ascii="Book Antiqua" w:hAnsi="Book Antiqua"/>
          <w:i/>
          <w:iCs/>
          <w:lang w:val="en-US"/>
        </w:rPr>
        <w:t>Marko 13:19-20</w:t>
      </w:r>
      <w:r w:rsidRPr="00356956">
        <w:rPr>
          <w:rFonts w:ascii="Book Antiqua" w:hAnsi="Book Antiqua"/>
          <w:lang w:val="en-US"/>
        </w:rPr>
        <w:t>).</w:t>
      </w:r>
    </w:p>
    <w:p w14:paraId="6DBF5F24" w14:textId="77777777" w:rsidR="00356956" w:rsidRPr="00356956" w:rsidRDefault="00356956" w:rsidP="00356956">
      <w:pPr>
        <w:jc w:val="both"/>
        <w:rPr>
          <w:rFonts w:ascii="Book Antiqua" w:hAnsi="Book Antiqua"/>
          <w:lang w:val="en-US"/>
        </w:rPr>
      </w:pPr>
      <w:r w:rsidRPr="00356956">
        <w:rPr>
          <w:rFonts w:ascii="Book Antiqua" w:hAnsi="Book Antiqua"/>
          <w:lang w:val="en-US"/>
        </w:rPr>
        <w:lastRenderedPageBreak/>
        <w:t xml:space="preserve">Dhiki hii inaitwa </w:t>
      </w:r>
      <w:r w:rsidRPr="00356956">
        <w:rPr>
          <w:rFonts w:ascii="Book Antiqua" w:hAnsi="Book Antiqua"/>
          <w:b/>
          <w:bCs/>
          <w:lang w:val="en-US"/>
        </w:rPr>
        <w:t>Har–Magedoni</w:t>
      </w:r>
      <w:r w:rsidRPr="00356956">
        <w:rPr>
          <w:rFonts w:ascii="Book Antiqua" w:hAnsi="Book Antiqua"/>
          <w:lang w:val="en-US"/>
        </w:rPr>
        <w:t xml:space="preserve">, neno lenye maana ya </w:t>
      </w:r>
      <w:r w:rsidRPr="00356956">
        <w:rPr>
          <w:rFonts w:ascii="Book Antiqua" w:hAnsi="Book Antiqua"/>
          <w:i/>
          <w:iCs/>
          <w:lang w:val="en-US"/>
        </w:rPr>
        <w:t>Mlima wa Maangamizi.</w:t>
      </w:r>
      <w:r w:rsidRPr="00356956">
        <w:rPr>
          <w:rFonts w:ascii="Book Antiqua" w:hAnsi="Book Antiqua"/>
          <w:lang w:val="en-US"/>
        </w:rPr>
        <w:t xml:space="preserve"> Ni jina la kilima cha Megido kinachoangalia </w:t>
      </w:r>
      <w:r w:rsidRPr="00356956">
        <w:rPr>
          <w:rFonts w:ascii="Book Antiqua" w:hAnsi="Book Antiqua"/>
          <w:b/>
          <w:bCs/>
          <w:lang w:val="en-US"/>
        </w:rPr>
        <w:t>bonde la Yezreeli</w:t>
      </w:r>
      <w:r w:rsidRPr="00356956">
        <w:rPr>
          <w:rFonts w:ascii="Book Antiqua" w:hAnsi="Book Antiqua"/>
          <w:lang w:val="en-US"/>
        </w:rPr>
        <w:t>, mahali ambapo vita kuu za kihistoria zilipiganwa huko Israeli kama:</w:t>
      </w:r>
    </w:p>
    <w:p w14:paraId="61B1D985" w14:textId="77777777" w:rsidR="00356956" w:rsidRPr="00356956" w:rsidRDefault="00356956" w:rsidP="00356956">
      <w:pPr>
        <w:numPr>
          <w:ilvl w:val="0"/>
          <w:numId w:val="12"/>
        </w:numPr>
        <w:jc w:val="both"/>
        <w:rPr>
          <w:rFonts w:ascii="Book Antiqua" w:hAnsi="Book Antiqua"/>
          <w:lang w:val="en-US"/>
        </w:rPr>
      </w:pPr>
      <w:r w:rsidRPr="00356956">
        <w:rPr>
          <w:rFonts w:ascii="Book Antiqua" w:hAnsi="Book Antiqua"/>
          <w:b/>
          <w:bCs/>
          <w:lang w:val="en-US"/>
        </w:rPr>
        <w:t>Gideoni dhidi ya Wamidiani</w:t>
      </w:r>
      <w:r w:rsidRPr="00356956">
        <w:rPr>
          <w:rFonts w:ascii="Book Antiqua" w:hAnsi="Book Antiqua"/>
          <w:lang w:val="en-US"/>
        </w:rPr>
        <w:t xml:space="preserve"> (</w:t>
      </w:r>
      <w:r w:rsidRPr="00356956">
        <w:rPr>
          <w:rFonts w:ascii="Book Antiqua" w:hAnsi="Book Antiqua"/>
          <w:i/>
          <w:iCs/>
          <w:lang w:val="en-US"/>
        </w:rPr>
        <w:t>Waamuzi 7</w:t>
      </w:r>
      <w:r w:rsidRPr="00356956">
        <w:rPr>
          <w:rFonts w:ascii="Book Antiqua" w:hAnsi="Book Antiqua"/>
          <w:lang w:val="en-US"/>
        </w:rPr>
        <w:t>),</w:t>
      </w:r>
    </w:p>
    <w:p w14:paraId="7EF29D74" w14:textId="77777777" w:rsidR="00356956" w:rsidRPr="00356956" w:rsidRDefault="00356956" w:rsidP="00356956">
      <w:pPr>
        <w:numPr>
          <w:ilvl w:val="0"/>
          <w:numId w:val="12"/>
        </w:numPr>
        <w:jc w:val="both"/>
        <w:rPr>
          <w:rFonts w:ascii="Book Antiqua" w:hAnsi="Book Antiqua"/>
          <w:lang w:val="en-US"/>
        </w:rPr>
      </w:pPr>
      <w:r w:rsidRPr="00356956">
        <w:rPr>
          <w:rFonts w:ascii="Book Antiqua" w:hAnsi="Book Antiqua"/>
          <w:b/>
          <w:bCs/>
          <w:lang w:val="en-US"/>
        </w:rPr>
        <w:t>Mfalme Sauli dhidi ya Wafilisti</w:t>
      </w:r>
      <w:r w:rsidRPr="00356956">
        <w:rPr>
          <w:rFonts w:ascii="Book Antiqua" w:hAnsi="Book Antiqua"/>
          <w:lang w:val="en-US"/>
        </w:rPr>
        <w:t xml:space="preserve"> (</w:t>
      </w:r>
      <w:r w:rsidRPr="00356956">
        <w:rPr>
          <w:rFonts w:ascii="Book Antiqua" w:hAnsi="Book Antiqua"/>
          <w:i/>
          <w:iCs/>
          <w:lang w:val="en-US"/>
        </w:rPr>
        <w:t>1 Samweli 31</w:t>
      </w:r>
      <w:r w:rsidRPr="00356956">
        <w:rPr>
          <w:rFonts w:ascii="Book Antiqua" w:hAnsi="Book Antiqua"/>
          <w:lang w:val="en-US"/>
        </w:rPr>
        <w:t>),</w:t>
      </w:r>
    </w:p>
    <w:p w14:paraId="3C8F58B0" w14:textId="77777777" w:rsidR="00356956" w:rsidRPr="00356956" w:rsidRDefault="00356956" w:rsidP="00356956">
      <w:pPr>
        <w:numPr>
          <w:ilvl w:val="0"/>
          <w:numId w:val="12"/>
        </w:numPr>
        <w:jc w:val="both"/>
        <w:rPr>
          <w:rFonts w:ascii="Book Antiqua" w:hAnsi="Book Antiqua"/>
          <w:lang w:val="en-US"/>
        </w:rPr>
      </w:pPr>
      <w:r w:rsidRPr="00356956">
        <w:rPr>
          <w:rFonts w:ascii="Book Antiqua" w:hAnsi="Book Antiqua"/>
          <w:b/>
          <w:bCs/>
          <w:lang w:val="en-US"/>
        </w:rPr>
        <w:t>Mfalme Yosia dhidi ya Farao Neko</w:t>
      </w:r>
      <w:r w:rsidRPr="00356956">
        <w:rPr>
          <w:rFonts w:ascii="Book Antiqua" w:hAnsi="Book Antiqua"/>
          <w:lang w:val="en-US"/>
        </w:rPr>
        <w:t xml:space="preserve"> (</w:t>
      </w:r>
      <w:r w:rsidRPr="00356956">
        <w:rPr>
          <w:rFonts w:ascii="Book Antiqua" w:hAnsi="Book Antiqua"/>
          <w:i/>
          <w:iCs/>
          <w:lang w:val="en-US"/>
        </w:rPr>
        <w:t>2 Wafalme 23:29</w:t>
      </w:r>
      <w:r w:rsidRPr="00356956">
        <w:rPr>
          <w:rFonts w:ascii="Book Antiqua" w:hAnsi="Book Antiqua"/>
          <w:lang w:val="en-US"/>
        </w:rPr>
        <w:t>).</w:t>
      </w:r>
    </w:p>
    <w:p w14:paraId="624A20FE" w14:textId="77777777" w:rsidR="00356956" w:rsidRPr="00356956" w:rsidRDefault="00356956" w:rsidP="00356956">
      <w:pPr>
        <w:jc w:val="both"/>
        <w:rPr>
          <w:rFonts w:ascii="Book Antiqua" w:hAnsi="Book Antiqua"/>
          <w:lang w:val="en-US"/>
        </w:rPr>
      </w:pPr>
      <w:r w:rsidRPr="00356956">
        <w:rPr>
          <w:rFonts w:ascii="Book Antiqua" w:hAnsi="Book Antiqua"/>
          <w:b/>
          <w:bCs/>
          <w:lang w:val="en-US"/>
        </w:rPr>
        <w:t>Har–Magedoni</w:t>
      </w:r>
      <w:r w:rsidRPr="00356956">
        <w:rPr>
          <w:rFonts w:ascii="Book Antiqua" w:hAnsi="Book Antiqua"/>
          <w:lang w:val="en-US"/>
        </w:rPr>
        <w:t xml:space="preserve"> litakuwa ni pambano kubwa la mwisho kati ya </w:t>
      </w:r>
      <w:r w:rsidRPr="00356956">
        <w:rPr>
          <w:rFonts w:ascii="Book Antiqua" w:hAnsi="Book Antiqua"/>
          <w:b/>
          <w:bCs/>
          <w:lang w:val="en-US"/>
        </w:rPr>
        <w:t>Kweli na Uongo, Nuru na Giza, Matajiri na Masikini</w:t>
      </w:r>
      <w:r w:rsidRPr="00356956">
        <w:rPr>
          <w:rFonts w:ascii="Book Antiqua" w:hAnsi="Book Antiqua"/>
          <w:lang w:val="en-US"/>
        </w:rPr>
        <w:t>.</w:t>
      </w:r>
    </w:p>
    <w:p w14:paraId="50E08DEF"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Yesu alisema: </w:t>
      </w:r>
      <w:r w:rsidRPr="00356956">
        <w:rPr>
          <w:rFonts w:ascii="Book Antiqua" w:hAnsi="Book Antiqua"/>
          <w:i/>
          <w:iCs/>
          <w:lang w:val="en-US"/>
        </w:rPr>
        <w:t>“Wakati huo kutakuwa na dhiki kuu … ambayo haitatokea tena.”</w:t>
      </w:r>
      <w:r w:rsidRPr="00356956">
        <w:rPr>
          <w:rFonts w:ascii="Book Antiqua" w:hAnsi="Book Antiqua"/>
          <w:lang w:val="en-US"/>
        </w:rPr>
        <w:t xml:space="preserve"> (</w:t>
      </w:r>
      <w:r w:rsidRPr="00356956">
        <w:rPr>
          <w:rFonts w:ascii="Book Antiqua" w:hAnsi="Book Antiqua"/>
          <w:i/>
          <w:iCs/>
          <w:lang w:val="en-US"/>
        </w:rPr>
        <w:t>Mathayo 24:21</w:t>
      </w:r>
      <w:r w:rsidRPr="00356956">
        <w:rPr>
          <w:rFonts w:ascii="Book Antiqua" w:hAnsi="Book Antiqua"/>
          <w:lang w:val="en-US"/>
        </w:rPr>
        <w:t>). Wengi watakufa:</w:t>
      </w:r>
      <w:r w:rsidRPr="00356956">
        <w:rPr>
          <w:rFonts w:ascii="Book Antiqua" w:hAnsi="Book Antiqua"/>
          <w:lang w:val="en-US"/>
        </w:rPr>
        <w:br/>
      </w:r>
      <w:r w:rsidRPr="00356956">
        <w:rPr>
          <w:rFonts w:ascii="Book Antiqua" w:hAnsi="Book Antiqua"/>
          <w:i/>
          <w:iCs/>
          <w:lang w:val="en-US"/>
        </w:rPr>
        <w:t>“Nao watakaookoka na kutoroka watakuwa juu ya milima, wakililia kama hua wa bondeni, kila mmoja kwa sababu ya dhambi zake.”</w:t>
      </w:r>
      <w:r w:rsidRPr="00356956">
        <w:rPr>
          <w:rFonts w:ascii="Book Antiqua" w:hAnsi="Book Antiqua"/>
          <w:lang w:val="en-US"/>
        </w:rPr>
        <w:t xml:space="preserve"> (</w:t>
      </w:r>
      <w:r w:rsidRPr="00356956">
        <w:rPr>
          <w:rFonts w:ascii="Book Antiqua" w:hAnsi="Book Antiqua"/>
          <w:i/>
          <w:iCs/>
          <w:lang w:val="en-US"/>
        </w:rPr>
        <w:t>Ezekieli 7:16</w:t>
      </w:r>
      <w:r w:rsidRPr="00356956">
        <w:rPr>
          <w:rFonts w:ascii="Book Antiqua" w:hAnsi="Book Antiqua"/>
          <w:lang w:val="en-US"/>
        </w:rPr>
        <w:t>).</w:t>
      </w:r>
    </w:p>
    <w:p w14:paraId="51B1E59C"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Nabii Zekaria anasema: </w:t>
      </w:r>
      <w:r w:rsidRPr="00356956">
        <w:rPr>
          <w:rFonts w:ascii="Book Antiqua" w:hAnsi="Book Antiqua"/>
          <w:i/>
          <w:iCs/>
          <w:lang w:val="en-US"/>
        </w:rPr>
        <w:t>“Na itakuwa kila atakayesalia katika mataifa yote waliokuja kupigana na Yerusalemu …”</w:t>
      </w:r>
      <w:r w:rsidRPr="00356956">
        <w:rPr>
          <w:rFonts w:ascii="Book Antiqua" w:hAnsi="Book Antiqua"/>
          <w:lang w:val="en-US"/>
        </w:rPr>
        <w:t xml:space="preserve"> (</w:t>
      </w:r>
      <w:r w:rsidRPr="00356956">
        <w:rPr>
          <w:rFonts w:ascii="Book Antiqua" w:hAnsi="Book Antiqua"/>
          <w:i/>
          <w:iCs/>
          <w:lang w:val="en-US"/>
        </w:rPr>
        <w:t>Zekaria 14:16</w:t>
      </w:r>
      <w:r w:rsidRPr="00356956">
        <w:rPr>
          <w:rFonts w:ascii="Book Antiqua" w:hAnsi="Book Antiqua"/>
          <w:lang w:val="en-US"/>
        </w:rPr>
        <w:t xml:space="preserve">). Hii inaonyesha kuwa </w:t>
      </w:r>
      <w:r w:rsidRPr="00356956">
        <w:rPr>
          <w:rFonts w:ascii="Book Antiqua" w:hAnsi="Book Antiqua"/>
          <w:b/>
          <w:bCs/>
          <w:lang w:val="en-US"/>
        </w:rPr>
        <w:t>kipengele cha mwisho cha dhiki hii kitakuwa ni shambulio la mataifa dhidi ya Yerusalemu</w:t>
      </w:r>
      <w:r w:rsidRPr="00356956">
        <w:rPr>
          <w:rFonts w:ascii="Book Antiqua" w:hAnsi="Book Antiqua"/>
          <w:lang w:val="en-US"/>
        </w:rPr>
        <w:t>.</w:t>
      </w:r>
    </w:p>
    <w:p w14:paraId="30C27F12" w14:textId="77777777" w:rsidR="00356956" w:rsidRPr="00356956" w:rsidRDefault="00356956" w:rsidP="00356956">
      <w:pPr>
        <w:jc w:val="both"/>
        <w:rPr>
          <w:rFonts w:ascii="Book Antiqua" w:hAnsi="Book Antiqua"/>
          <w:b/>
          <w:bCs/>
          <w:lang w:val="en-US"/>
        </w:rPr>
      </w:pPr>
      <w:r w:rsidRPr="00356956">
        <w:rPr>
          <w:rFonts w:ascii="Segoe UI Symbol" w:hAnsi="Segoe UI Symbol" w:cs="Segoe UI Symbol"/>
          <w:b/>
          <w:bCs/>
        </w:rPr>
        <w:t>✦✦✦</w:t>
      </w:r>
      <w:r w:rsidRPr="00356956">
        <w:rPr>
          <w:rFonts w:ascii="Book Antiqua" w:hAnsi="Book Antiqua"/>
          <w:b/>
          <w:bCs/>
          <w:lang w:val="en-US"/>
        </w:rPr>
        <w:t>KILELE CHA MWISHO</w:t>
      </w:r>
      <w:r w:rsidRPr="00356956">
        <w:rPr>
          <w:rFonts w:ascii="Segoe UI Symbol" w:hAnsi="Segoe UI Symbol" w:cs="Segoe UI Symbol"/>
          <w:b/>
          <w:bCs/>
        </w:rPr>
        <w:t>✦✦✦</w:t>
      </w:r>
    </w:p>
    <w:p w14:paraId="30919082" w14:textId="77777777" w:rsidR="00356956" w:rsidRPr="00356956" w:rsidRDefault="00356956" w:rsidP="00356956">
      <w:pPr>
        <w:jc w:val="both"/>
        <w:rPr>
          <w:rFonts w:ascii="Book Antiqua" w:hAnsi="Book Antiqua"/>
          <w:lang w:val="en-US"/>
        </w:rPr>
      </w:pPr>
      <w:r w:rsidRPr="00356956">
        <w:rPr>
          <w:rFonts w:ascii="Book Antiqua" w:hAnsi="Book Antiqua"/>
          <w:i/>
          <w:iCs/>
          <w:lang w:val="en-US"/>
        </w:rPr>
        <w:t>“Ole! Maana siku ile ni kuu, hapana iliyo kama hiyo; maana ni wakati wa taabu kwa Yakobo; lakini ataokolewa nayo.”</w:t>
      </w:r>
      <w:r w:rsidRPr="00356956">
        <w:rPr>
          <w:rFonts w:ascii="Book Antiqua" w:hAnsi="Book Antiqua"/>
          <w:lang w:val="en-US"/>
        </w:rPr>
        <w:t xml:space="preserve"> (</w:t>
      </w:r>
      <w:r w:rsidRPr="00356956">
        <w:rPr>
          <w:rFonts w:ascii="Book Antiqua" w:hAnsi="Book Antiqua"/>
          <w:i/>
          <w:iCs/>
          <w:lang w:val="en-US"/>
        </w:rPr>
        <w:t>Yeremia 30:7</w:t>
      </w:r>
      <w:r w:rsidRPr="00356956">
        <w:rPr>
          <w:rFonts w:ascii="Book Antiqua" w:hAnsi="Book Antiqua"/>
          <w:lang w:val="en-US"/>
        </w:rPr>
        <w:t xml:space="preserve">). Kilele cha matukio haya kitaonekana huko Israeli, kama nabii Ezekieli anavyosema: </w:t>
      </w:r>
      <w:r w:rsidRPr="00356956">
        <w:rPr>
          <w:rFonts w:ascii="Book Antiqua" w:hAnsi="Book Antiqua"/>
          <w:i/>
          <w:iCs/>
          <w:lang w:val="en-US"/>
        </w:rPr>
        <w:t>“Utakuja kutoka mahali pako, kutoka pande za mbali za kaskazini, wewe, na watu wengi pamoja nawe … nawe utakuja juu ya watu wangu Israeli.”</w:t>
      </w:r>
      <w:r w:rsidRPr="00356956">
        <w:rPr>
          <w:rFonts w:ascii="Book Antiqua" w:hAnsi="Book Antiqua"/>
          <w:lang w:val="en-US"/>
        </w:rPr>
        <w:t xml:space="preserve"> (</w:t>
      </w:r>
      <w:r w:rsidRPr="00356956">
        <w:rPr>
          <w:rFonts w:ascii="Book Antiqua" w:hAnsi="Book Antiqua"/>
          <w:i/>
          <w:iCs/>
          <w:lang w:val="en-US"/>
        </w:rPr>
        <w:t>Ezekieli 38:15-16</w:t>
      </w:r>
      <w:r w:rsidRPr="00356956">
        <w:rPr>
          <w:rFonts w:ascii="Book Antiqua" w:hAnsi="Book Antiqua"/>
          <w:lang w:val="en-US"/>
        </w:rPr>
        <w:t xml:space="preserve">). </w:t>
      </w:r>
    </w:p>
    <w:p w14:paraId="5B61A331"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Mataifa yote yatashambulia Israeli, hasa kutoka </w:t>
      </w:r>
      <w:r w:rsidRPr="00356956">
        <w:rPr>
          <w:rFonts w:ascii="Book Antiqua" w:hAnsi="Book Antiqua"/>
          <w:i/>
          <w:iCs/>
          <w:lang w:val="en-US"/>
        </w:rPr>
        <w:t>kaskazini mbali</w:t>
      </w:r>
      <w:r w:rsidRPr="00356956">
        <w:rPr>
          <w:rFonts w:ascii="Book Antiqua" w:hAnsi="Book Antiqua"/>
          <w:lang w:val="en-US"/>
        </w:rPr>
        <w:t>, huenda likiwa ni rejeo kwa Urusi na mataifa ya Ulaya.</w:t>
      </w:r>
    </w:p>
    <w:p w14:paraId="4BBE7215" w14:textId="77777777" w:rsidR="00356956" w:rsidRPr="00356956" w:rsidRDefault="00356956" w:rsidP="00356956">
      <w:pPr>
        <w:jc w:val="both"/>
        <w:rPr>
          <w:rFonts w:ascii="Book Antiqua" w:hAnsi="Book Antiqua"/>
          <w:lang w:val="en-US"/>
        </w:rPr>
      </w:pPr>
      <w:r w:rsidRPr="00356956">
        <w:rPr>
          <w:rFonts w:ascii="Book Antiqua" w:hAnsi="Book Antiqua"/>
          <w:lang w:val="en-US"/>
        </w:rPr>
        <w:lastRenderedPageBreak/>
        <w:t xml:space="preserve">Zekaria anaandika: </w:t>
      </w:r>
      <w:r w:rsidRPr="00356956">
        <w:rPr>
          <w:rFonts w:ascii="Book Antiqua" w:hAnsi="Book Antiqua"/>
          <w:i/>
          <w:iCs/>
          <w:lang w:val="en-US"/>
        </w:rPr>
        <w:t>“Nami nitakusanya mataifa yote kupigana na Yerusalemu.”</w:t>
      </w:r>
      <w:r w:rsidRPr="00356956">
        <w:rPr>
          <w:rFonts w:ascii="Book Antiqua" w:hAnsi="Book Antiqua"/>
          <w:lang w:val="en-US"/>
        </w:rPr>
        <w:t xml:space="preserve"> (</w:t>
      </w:r>
      <w:r w:rsidRPr="00356956">
        <w:rPr>
          <w:rFonts w:ascii="Book Antiqua" w:hAnsi="Book Antiqua"/>
          <w:i/>
          <w:iCs/>
          <w:lang w:val="en-US"/>
        </w:rPr>
        <w:t>Zekaria 14:2</w:t>
      </w:r>
      <w:r w:rsidRPr="00356956">
        <w:rPr>
          <w:rFonts w:ascii="Book Antiqua" w:hAnsi="Book Antiqua"/>
          <w:lang w:val="en-US"/>
        </w:rPr>
        <w:t xml:space="preserve">). Hivyo, </w:t>
      </w:r>
      <w:r w:rsidRPr="00356956">
        <w:rPr>
          <w:rFonts w:ascii="Book Antiqua" w:hAnsi="Book Antiqua"/>
          <w:b/>
          <w:bCs/>
          <w:lang w:val="en-US"/>
        </w:rPr>
        <w:t>kivutio kikuu cha vita hii ya mwisho</w:t>
      </w:r>
      <w:r w:rsidRPr="00356956">
        <w:rPr>
          <w:rFonts w:ascii="Book Antiqua" w:hAnsi="Book Antiqua"/>
          <w:lang w:val="en-US"/>
        </w:rPr>
        <w:t xml:space="preserve"> ambayo baadaye itaitwa </w:t>
      </w:r>
      <w:r w:rsidRPr="00356956">
        <w:rPr>
          <w:rFonts w:ascii="Book Antiqua" w:hAnsi="Book Antiqua"/>
          <w:b/>
          <w:bCs/>
          <w:lang w:val="en-US"/>
        </w:rPr>
        <w:t>Vita vya Tatu vya Dunia</w:t>
      </w:r>
      <w:r w:rsidRPr="00356956">
        <w:rPr>
          <w:rFonts w:ascii="Book Antiqua" w:hAnsi="Book Antiqua"/>
          <w:lang w:val="en-US"/>
        </w:rPr>
        <w:t>, kitakuwa ni taifa la Israeli.</w:t>
      </w:r>
    </w:p>
    <w:p w14:paraId="642B5CF4"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Mungu ataruhusu shambulio hili lifanyike dhidi ya Israeli. Itakuwa ni </w:t>
      </w:r>
      <w:r w:rsidRPr="00356956">
        <w:rPr>
          <w:rFonts w:ascii="Book Antiqua" w:hAnsi="Book Antiqua"/>
          <w:b/>
          <w:bCs/>
          <w:lang w:val="en-US"/>
        </w:rPr>
        <w:t>hatua ya mwisho ya dhiki kuu ya ulimwengu</w:t>
      </w:r>
      <w:r w:rsidRPr="00356956">
        <w:rPr>
          <w:rFonts w:ascii="Book Antiqua" w:hAnsi="Book Antiqua"/>
          <w:lang w:val="en-US"/>
        </w:rPr>
        <w:t xml:space="preserve">, na italeta </w:t>
      </w:r>
      <w:r w:rsidRPr="00356956">
        <w:rPr>
          <w:rFonts w:ascii="Book Antiqua" w:hAnsi="Book Antiqua"/>
          <w:b/>
          <w:bCs/>
          <w:lang w:val="en-US"/>
        </w:rPr>
        <w:t>maangamizi ya mifumo yote ya dunia</w:t>
      </w:r>
      <w:r w:rsidRPr="00356956">
        <w:rPr>
          <w:rFonts w:ascii="Book Antiqua" w:hAnsi="Book Antiqua"/>
          <w:lang w:val="en-US"/>
        </w:rPr>
        <w:t xml:space="preserve">. Kuna dalili kwamba huenda ikawa vita ya </w:t>
      </w:r>
      <w:r w:rsidRPr="00356956">
        <w:rPr>
          <w:rFonts w:ascii="Book Antiqua" w:hAnsi="Book Antiqua"/>
          <w:b/>
          <w:bCs/>
          <w:lang w:val="en-US"/>
        </w:rPr>
        <w:t>nyuklia</w:t>
      </w:r>
      <w:r w:rsidRPr="00356956">
        <w:rPr>
          <w:rFonts w:ascii="Book Antiqua" w:hAnsi="Book Antiqua"/>
          <w:lang w:val="en-US"/>
        </w:rPr>
        <w:t>:</w:t>
      </w:r>
      <w:r w:rsidRPr="00356956">
        <w:rPr>
          <w:rFonts w:ascii="Book Antiqua" w:hAnsi="Book Antiqua"/>
          <w:lang w:val="en-US"/>
        </w:rPr>
        <w:br/>
      </w:r>
      <w:r w:rsidRPr="00356956">
        <w:rPr>
          <w:rFonts w:ascii="Book Antiqua" w:hAnsi="Book Antiqua"/>
          <w:i/>
          <w:iCs/>
          <w:lang w:val="en-US"/>
        </w:rPr>
        <w:t>“Na hii ndiyo tauni atakayowapiga nayo Bwana watu wote waliopigana na Yerusalemu; nyama zao zitaoza, nao wamesimama juu ya miguu yao, na macho yao yataoza katika mashimo yao, na ndimi zao zitaoza katika vinywa vyao.”</w:t>
      </w:r>
      <w:r w:rsidRPr="00356956">
        <w:rPr>
          <w:rFonts w:ascii="Book Antiqua" w:hAnsi="Book Antiqua"/>
          <w:lang w:val="en-US"/>
        </w:rPr>
        <w:t xml:space="preserve"> (</w:t>
      </w:r>
      <w:r w:rsidRPr="00356956">
        <w:rPr>
          <w:rFonts w:ascii="Book Antiqua" w:hAnsi="Book Antiqua"/>
          <w:i/>
          <w:iCs/>
          <w:lang w:val="en-US"/>
        </w:rPr>
        <w:t>Zekaria 14:12</w:t>
      </w:r>
      <w:r w:rsidRPr="00356956">
        <w:rPr>
          <w:rFonts w:ascii="Book Antiqua" w:hAnsi="Book Antiqua"/>
          <w:lang w:val="en-US"/>
        </w:rPr>
        <w:t>). Inawezekana Mungu ataruhusu matumizi ya silaha za nyuklia ili kufundisha wanadamu somo la mwisho.</w:t>
      </w:r>
    </w:p>
    <w:p w14:paraId="6E99E7DC"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Lakini Israeli </w:t>
      </w:r>
      <w:r w:rsidRPr="00356956">
        <w:rPr>
          <w:rFonts w:ascii="Book Antiqua" w:hAnsi="Book Antiqua"/>
          <w:i/>
          <w:iCs/>
          <w:lang w:val="en-US"/>
        </w:rPr>
        <w:t>“ataokolewa”</w:t>
      </w:r>
      <w:r w:rsidRPr="00356956">
        <w:rPr>
          <w:rFonts w:ascii="Book Antiqua" w:hAnsi="Book Antiqua"/>
          <w:lang w:val="en-US"/>
        </w:rPr>
        <w:t>, atakombolewa na Mungu:</w:t>
      </w:r>
      <w:r w:rsidRPr="00356956">
        <w:rPr>
          <w:rFonts w:ascii="Book Antiqua" w:hAnsi="Book Antiqua"/>
          <w:lang w:val="en-US"/>
        </w:rPr>
        <w:br/>
      </w:r>
      <w:r w:rsidRPr="00356956">
        <w:rPr>
          <w:rFonts w:ascii="Book Antiqua" w:hAnsi="Book Antiqua"/>
          <w:i/>
          <w:iCs/>
          <w:lang w:val="en-US"/>
        </w:rPr>
        <w:t>“Siku ile Bwana atawatetea wakaao Yerusalemu.”</w:t>
      </w:r>
      <w:r w:rsidRPr="00356956">
        <w:rPr>
          <w:rFonts w:ascii="Book Antiqua" w:hAnsi="Book Antiqua"/>
          <w:lang w:val="en-US"/>
        </w:rPr>
        <w:t xml:space="preserve"> (</w:t>
      </w:r>
      <w:r w:rsidRPr="00356956">
        <w:rPr>
          <w:rFonts w:ascii="Book Antiqua" w:hAnsi="Book Antiqua"/>
          <w:i/>
          <w:iCs/>
          <w:lang w:val="en-US"/>
        </w:rPr>
        <w:t>Zekaria 12:8</w:t>
      </w:r>
      <w:r w:rsidRPr="00356956">
        <w:rPr>
          <w:rFonts w:ascii="Book Antiqua" w:hAnsi="Book Antiqua"/>
          <w:lang w:val="en-US"/>
        </w:rPr>
        <w:t>). Israeli inaweza kulindwa dhidi ya mionzi kama vile wale vijana watatu wa Kiebrania walivyolindwa motoni:</w:t>
      </w:r>
    </w:p>
    <w:p w14:paraId="2160E05B" w14:textId="77777777" w:rsidR="00356956" w:rsidRPr="00356956" w:rsidRDefault="00356956" w:rsidP="00356956">
      <w:pPr>
        <w:jc w:val="both"/>
        <w:rPr>
          <w:rFonts w:ascii="Book Antiqua" w:hAnsi="Book Antiqua"/>
          <w:lang w:val="en-US"/>
        </w:rPr>
      </w:pPr>
      <w:r w:rsidRPr="00356956">
        <w:rPr>
          <w:rFonts w:ascii="Book Antiqua" w:hAnsi="Book Antiqua"/>
          <w:lang w:val="en-US"/>
        </w:rPr>
        <w:br/>
      </w:r>
      <w:r w:rsidRPr="00356956">
        <w:rPr>
          <w:rFonts w:ascii="Book Antiqua" w:hAnsi="Book Antiqua"/>
          <w:i/>
          <w:iCs/>
          <w:lang w:val="en-US"/>
        </w:rPr>
        <w:t>“Moto haukuyadhuru miili yao, wala nywele za vichwa vyao hazikuwaka; mavazi yao hayakuharibika, wala harufu ya moto haikuwamo kwao.”</w:t>
      </w:r>
      <w:r w:rsidRPr="00356956">
        <w:rPr>
          <w:rFonts w:ascii="Book Antiqua" w:hAnsi="Book Antiqua"/>
          <w:lang w:val="en-US"/>
        </w:rPr>
        <w:t xml:space="preserve"> (</w:t>
      </w:r>
      <w:r w:rsidRPr="00356956">
        <w:rPr>
          <w:rFonts w:ascii="Book Antiqua" w:hAnsi="Book Antiqua"/>
          <w:i/>
          <w:iCs/>
          <w:lang w:val="en-US"/>
        </w:rPr>
        <w:t>Danieli 3:27</w:t>
      </w:r>
      <w:r w:rsidRPr="00356956">
        <w:rPr>
          <w:rFonts w:ascii="Book Antiqua" w:hAnsi="Book Antiqua"/>
          <w:lang w:val="en-US"/>
        </w:rPr>
        <w:t xml:space="preserve">). </w:t>
      </w:r>
    </w:p>
    <w:p w14:paraId="1C8BB93C"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Mungu yule yule aliyeokoa wale watatu, ndiye atakayemuokoa Israeli kwa njia ya ajabu itakayoshuhudiwa na </w:t>
      </w:r>
      <w:r w:rsidRPr="00356956">
        <w:rPr>
          <w:rFonts w:ascii="Book Antiqua" w:hAnsi="Book Antiqua"/>
          <w:i/>
          <w:iCs/>
          <w:lang w:val="en-US"/>
        </w:rPr>
        <w:t>mataifa yote</w:t>
      </w:r>
      <w:r w:rsidRPr="00356956">
        <w:rPr>
          <w:rFonts w:ascii="Book Antiqua" w:hAnsi="Book Antiqua"/>
          <w:lang w:val="en-US"/>
        </w:rPr>
        <w:t>.</w:t>
      </w:r>
    </w:p>
    <w:p w14:paraId="374DF2C9"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Lakini katikati ya mawingu haya ya dhiki, kuna </w:t>
      </w:r>
      <w:r w:rsidRPr="00356956">
        <w:rPr>
          <w:rFonts w:ascii="Book Antiqua" w:hAnsi="Book Antiqua"/>
          <w:b/>
          <w:bCs/>
          <w:lang w:val="en-US"/>
        </w:rPr>
        <w:t>mwangaza wa tumaini</w:t>
      </w:r>
      <w:r w:rsidRPr="00356956">
        <w:rPr>
          <w:rFonts w:ascii="Book Antiqua" w:hAnsi="Book Antiqua"/>
          <w:lang w:val="en-US"/>
        </w:rPr>
        <w:t>:</w:t>
      </w:r>
      <w:r w:rsidRPr="00356956">
        <w:rPr>
          <w:rFonts w:ascii="Book Antiqua" w:hAnsi="Book Antiqua"/>
          <w:lang w:val="en-US"/>
        </w:rPr>
        <w:br/>
      </w:r>
      <w:r w:rsidRPr="00356956">
        <w:rPr>
          <w:rFonts w:ascii="Book Antiqua" w:hAnsi="Book Antiqua"/>
          <w:i/>
          <w:iCs/>
          <w:lang w:val="en-US"/>
        </w:rPr>
        <w:t>“Ndipo nitawatakasa watu midomo yao, wapate kuliitia jina la Bwana, na kumtumikia kwa nia moja.”</w:t>
      </w:r>
      <w:r w:rsidRPr="00356956">
        <w:rPr>
          <w:rFonts w:ascii="Book Antiqua" w:hAnsi="Book Antiqua"/>
          <w:lang w:val="en-US"/>
        </w:rPr>
        <w:t xml:space="preserve"> (</w:t>
      </w:r>
      <w:r w:rsidRPr="00356956">
        <w:rPr>
          <w:rFonts w:ascii="Book Antiqua" w:hAnsi="Book Antiqua"/>
          <w:i/>
          <w:iCs/>
          <w:lang w:val="en-US"/>
        </w:rPr>
        <w:t>Sefania 3:9</w:t>
      </w:r>
      <w:r w:rsidRPr="00356956">
        <w:rPr>
          <w:rFonts w:ascii="Book Antiqua" w:hAnsi="Book Antiqua"/>
          <w:lang w:val="en-US"/>
        </w:rPr>
        <w:t xml:space="preserve">). </w:t>
      </w:r>
      <w:r w:rsidRPr="00356956">
        <w:rPr>
          <w:rFonts w:ascii="Book Antiqua" w:hAnsi="Book Antiqua"/>
          <w:i/>
          <w:iCs/>
          <w:lang w:val="en-US"/>
        </w:rPr>
        <w:t>Siku ya Bwana</w:t>
      </w:r>
      <w:r w:rsidRPr="00356956">
        <w:rPr>
          <w:rFonts w:ascii="Book Antiqua" w:hAnsi="Book Antiqua"/>
          <w:lang w:val="en-US"/>
        </w:rPr>
        <w:t xml:space="preserve"> inalenga kuandaa mioyo ya wanadamu kwa </w:t>
      </w:r>
      <w:r w:rsidRPr="00356956">
        <w:rPr>
          <w:rFonts w:ascii="Book Antiqua" w:hAnsi="Book Antiqua"/>
          <w:b/>
          <w:bCs/>
          <w:lang w:val="en-US"/>
        </w:rPr>
        <w:t>Enzi ya Milenia</w:t>
      </w:r>
      <w:r w:rsidRPr="00356956">
        <w:rPr>
          <w:rFonts w:ascii="Book Antiqua" w:hAnsi="Book Antiqua"/>
          <w:lang w:val="en-US"/>
        </w:rPr>
        <w:t xml:space="preserve">, ambapo </w:t>
      </w:r>
      <w:r w:rsidRPr="00356956">
        <w:rPr>
          <w:rFonts w:ascii="Book Antiqua" w:hAnsi="Book Antiqua"/>
          <w:i/>
          <w:iCs/>
          <w:lang w:val="en-US"/>
        </w:rPr>
        <w:t>“lugha safi”</w:t>
      </w:r>
      <w:r w:rsidRPr="00356956">
        <w:rPr>
          <w:rFonts w:ascii="Book Antiqua" w:hAnsi="Book Antiqua"/>
          <w:lang w:val="en-US"/>
        </w:rPr>
        <w:t xml:space="preserve"> ya </w:t>
      </w:r>
      <w:r w:rsidRPr="00356956">
        <w:rPr>
          <w:rFonts w:ascii="Book Antiqua" w:hAnsi="Book Antiqua"/>
          <w:lang w:val="en-US"/>
        </w:rPr>
        <w:lastRenderedPageBreak/>
        <w:t xml:space="preserve">kweli kutoka kwa Mungu na </w:t>
      </w:r>
      <w:r w:rsidRPr="00356956">
        <w:rPr>
          <w:rFonts w:ascii="Book Antiqua" w:hAnsi="Book Antiqua"/>
          <w:i/>
          <w:iCs/>
          <w:lang w:val="en-US"/>
        </w:rPr>
        <w:t>“miangaza”</w:t>
      </w:r>
      <w:r w:rsidRPr="00356956">
        <w:rPr>
          <w:rFonts w:ascii="Book Antiqua" w:hAnsi="Book Antiqua"/>
          <w:lang w:val="en-US"/>
        </w:rPr>
        <w:t xml:space="preserve"> ya </w:t>
      </w:r>
      <w:r w:rsidRPr="00356956">
        <w:rPr>
          <w:rFonts w:ascii="Book Antiqua" w:hAnsi="Book Antiqua"/>
          <w:i/>
          <w:iCs/>
          <w:lang w:val="en-US"/>
        </w:rPr>
        <w:t>“jua la haki”</w:t>
      </w:r>
      <w:r w:rsidRPr="00356956">
        <w:rPr>
          <w:rFonts w:ascii="Book Antiqua" w:hAnsi="Book Antiqua"/>
          <w:lang w:val="en-US"/>
        </w:rPr>
        <w:t xml:space="preserve"> (</w:t>
      </w:r>
      <w:r w:rsidRPr="00356956">
        <w:rPr>
          <w:rFonts w:ascii="Book Antiqua" w:hAnsi="Book Antiqua"/>
          <w:i/>
          <w:iCs/>
          <w:lang w:val="en-US"/>
        </w:rPr>
        <w:t>Malaki 4:2</w:t>
      </w:r>
      <w:r w:rsidRPr="00356956">
        <w:rPr>
          <w:rFonts w:ascii="Book Antiqua" w:hAnsi="Book Antiqua"/>
          <w:lang w:val="en-US"/>
        </w:rPr>
        <w:t>) itawafikia watu wote.</w:t>
      </w:r>
    </w:p>
    <w:p w14:paraId="4467E781" w14:textId="77777777" w:rsidR="00356956" w:rsidRPr="00356956" w:rsidRDefault="00356956" w:rsidP="00356956">
      <w:pPr>
        <w:jc w:val="both"/>
        <w:rPr>
          <w:rFonts w:ascii="Book Antiqua" w:hAnsi="Book Antiqua"/>
          <w:lang w:val="en-US"/>
        </w:rPr>
      </w:pPr>
      <w:r w:rsidRPr="00356956">
        <w:rPr>
          <w:rFonts w:ascii="Book Antiqua" w:hAnsi="Book Antiqua"/>
          <w:lang w:val="en-US"/>
        </w:rPr>
        <w:t>Wakati huo ndipo watu watajua kuwa Mungu hakuwaharibu bali aliwaokoa, kama vile daktari anavyolazimika kumuumiza mgonjwa ili kuleta uponyaji.</w:t>
      </w:r>
    </w:p>
    <w:p w14:paraId="61291B93" w14:textId="77777777" w:rsidR="00356956" w:rsidRPr="00356956" w:rsidRDefault="00356956" w:rsidP="00356956">
      <w:pPr>
        <w:jc w:val="both"/>
        <w:rPr>
          <w:rFonts w:ascii="Book Antiqua" w:hAnsi="Book Antiqua"/>
          <w:lang w:val="en-US"/>
        </w:rPr>
      </w:pPr>
      <w:r w:rsidRPr="00356956">
        <w:rPr>
          <w:rFonts w:ascii="Book Antiqua" w:hAnsi="Book Antiqua"/>
          <w:lang w:val="en-US"/>
        </w:rPr>
        <w:t>Tukumbuke Yesu alisema:</w:t>
      </w:r>
    </w:p>
    <w:p w14:paraId="0113BCD5" w14:textId="77777777" w:rsidR="00356956" w:rsidRPr="00356956" w:rsidRDefault="00356956" w:rsidP="00356956">
      <w:pPr>
        <w:jc w:val="both"/>
        <w:rPr>
          <w:rFonts w:ascii="Book Antiqua" w:hAnsi="Book Antiqua"/>
          <w:lang w:val="en-US"/>
        </w:rPr>
      </w:pPr>
      <w:r w:rsidRPr="00356956">
        <w:rPr>
          <w:rFonts w:ascii="Book Antiqua" w:hAnsi="Book Antiqua"/>
          <w:lang w:val="en-US"/>
        </w:rPr>
        <w:br/>
      </w:r>
      <w:r w:rsidRPr="00356956">
        <w:rPr>
          <w:rFonts w:ascii="Book Antiqua" w:hAnsi="Book Antiqua"/>
          <w:i/>
          <w:iCs/>
          <w:lang w:val="en-US"/>
        </w:rPr>
        <w:t>“Kwa maana Mwana wa Adamu hakuja kuharibu roho za watu, bali kuwaokoa.”</w:t>
      </w:r>
      <w:r w:rsidRPr="00356956">
        <w:rPr>
          <w:rFonts w:ascii="Book Antiqua" w:hAnsi="Book Antiqua"/>
          <w:lang w:val="en-US"/>
        </w:rPr>
        <w:t xml:space="preserve"> (</w:t>
      </w:r>
      <w:r w:rsidRPr="00356956">
        <w:rPr>
          <w:rFonts w:ascii="Book Antiqua" w:hAnsi="Book Antiqua"/>
          <w:i/>
          <w:iCs/>
          <w:lang w:val="en-US"/>
        </w:rPr>
        <w:t>Luka 9:56</w:t>
      </w:r>
      <w:r w:rsidRPr="00356956">
        <w:rPr>
          <w:rFonts w:ascii="Book Antiqua" w:hAnsi="Book Antiqua"/>
          <w:lang w:val="en-US"/>
        </w:rPr>
        <w:t>). Ikiwa hiyo ndiyo nia ya Yesu, basi fikiria nia ya Baba yake!</w:t>
      </w:r>
    </w:p>
    <w:p w14:paraId="6D3FF677"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Wanadamu watakapofikia mwisho wa mawazo yao ya kibinadamu yasiyo na tija, ndipo Mungu atachukua nafasi na </w:t>
      </w:r>
      <w:r w:rsidRPr="00356956">
        <w:rPr>
          <w:rFonts w:ascii="Book Antiqua" w:hAnsi="Book Antiqua"/>
          <w:b/>
          <w:bCs/>
          <w:lang w:val="en-US"/>
        </w:rPr>
        <w:t>kuanzisha Ufalme wake wa baraka unaoonekana katika Israeli</w:t>
      </w:r>
      <w:r w:rsidRPr="00356956">
        <w:rPr>
          <w:rFonts w:ascii="Book Antiqua" w:hAnsi="Book Antiqua"/>
          <w:lang w:val="en-US"/>
        </w:rPr>
        <w:t>.</w:t>
      </w:r>
    </w:p>
    <w:p w14:paraId="49DF3130" w14:textId="77777777" w:rsidR="00356956" w:rsidRPr="00356956" w:rsidRDefault="00356956" w:rsidP="00356956">
      <w:pPr>
        <w:jc w:val="both"/>
        <w:rPr>
          <w:rFonts w:ascii="Book Antiqua" w:hAnsi="Book Antiqua"/>
          <w:lang w:val="en-US"/>
        </w:rPr>
      </w:pPr>
      <w:r w:rsidRPr="00356956">
        <w:rPr>
          <w:rFonts w:ascii="Book Antiqua" w:hAnsi="Book Antiqua"/>
          <w:i/>
          <w:iCs/>
          <w:lang w:val="en-US"/>
        </w:rPr>
        <w:t>“Itakuwa katika siku za mwisho, mlima wa nyumba ya Bwana utathibitishwa juu ya vilele vya milima, nao utainuliwa juu ya vilima; na mataifa yote watauendea kwa makundi. Watu wengi watakwenda na kusema, Njoni, twende juu mlimani kwa Bwana, nyumbani kwa Mungu wa Yakobo; naye atatufundisha njia zake, nasi tutakwenda katika mapito yake. Kwa maana katika Sayuni itatoka sheria, na neno la Bwana kutoka Yerusalemu. Naye atafanya hukumu kati ya mataifa, na kuwaonya watu wengi; nao watafua panga zao kuwa majembe ya kulimia, na mikuki yao kuwa mundu; taifa halitainua upanga juu ya taifa lingine, wala hawatajifunza vita tena.”</w:t>
      </w:r>
      <w:r w:rsidRPr="00356956">
        <w:rPr>
          <w:rFonts w:ascii="Book Antiqua" w:hAnsi="Book Antiqua"/>
          <w:lang w:val="en-US"/>
        </w:rPr>
        <w:br/>
        <w:t>(</w:t>
      </w:r>
      <w:r w:rsidRPr="00356956">
        <w:rPr>
          <w:rFonts w:ascii="Book Antiqua" w:hAnsi="Book Antiqua"/>
          <w:i/>
          <w:iCs/>
          <w:lang w:val="en-US"/>
        </w:rPr>
        <w:t>Isaya 2:2-4</w:t>
      </w:r>
      <w:r w:rsidRPr="00356956">
        <w:rPr>
          <w:rFonts w:ascii="Book Antiqua" w:hAnsi="Book Antiqua"/>
          <w:lang w:val="en-US"/>
        </w:rPr>
        <w:t>)</w:t>
      </w:r>
    </w:p>
    <w:p w14:paraId="126ECA7E" w14:textId="77777777" w:rsidR="00356956" w:rsidRPr="00356956" w:rsidRDefault="00356956" w:rsidP="00356956">
      <w:pPr>
        <w:jc w:val="both"/>
        <w:rPr>
          <w:rFonts w:ascii="Book Antiqua" w:hAnsi="Book Antiqua"/>
          <w:lang w:val="en-US"/>
        </w:rPr>
      </w:pPr>
      <w:r w:rsidRPr="00356956">
        <w:rPr>
          <w:rFonts w:ascii="Book Antiqua" w:hAnsi="Book Antiqua"/>
          <w:lang w:val="en-US"/>
        </w:rPr>
        <w:t>Yeremia naye anasema:</w:t>
      </w:r>
    </w:p>
    <w:p w14:paraId="3F5B0543" w14:textId="77777777" w:rsidR="00356956" w:rsidRPr="00356956" w:rsidRDefault="00356956" w:rsidP="00356956">
      <w:pPr>
        <w:jc w:val="both"/>
        <w:rPr>
          <w:rFonts w:ascii="Book Antiqua" w:hAnsi="Book Antiqua"/>
          <w:lang w:val="en-US"/>
        </w:rPr>
      </w:pPr>
      <w:r w:rsidRPr="00356956">
        <w:rPr>
          <w:rFonts w:ascii="Book Antiqua" w:hAnsi="Book Antiqua"/>
          <w:lang w:val="en-US"/>
        </w:rPr>
        <w:br/>
      </w:r>
      <w:r w:rsidRPr="00356956">
        <w:rPr>
          <w:rFonts w:ascii="Book Antiqua" w:hAnsi="Book Antiqua"/>
          <w:i/>
          <w:iCs/>
          <w:lang w:val="en-US"/>
        </w:rPr>
        <w:t xml:space="preserve">“Ee Bwana, nguvu zangu, na ngome yangu, na kimbilio langu siku ya dhiki, mataifa yatakujilia toka miisho ya dunia, na kusema, Baba zetu walirithi </w:t>
      </w:r>
      <w:r w:rsidRPr="00356956">
        <w:rPr>
          <w:rFonts w:ascii="Book Antiqua" w:hAnsi="Book Antiqua"/>
          <w:i/>
          <w:iCs/>
          <w:lang w:val="en-US"/>
        </w:rPr>
        <w:lastRenderedPageBreak/>
        <w:t>uongo tu, na ubatili, na mambo yasiyofaa kitu. Je! Mwanadamu anaweza kujifanyia miungu? Lakini si miungu.”</w:t>
      </w:r>
      <w:r w:rsidRPr="00356956">
        <w:rPr>
          <w:rFonts w:ascii="Book Antiqua" w:hAnsi="Book Antiqua"/>
          <w:lang w:val="en-US"/>
        </w:rPr>
        <w:t xml:space="preserve"> (</w:t>
      </w:r>
      <w:r w:rsidRPr="00356956">
        <w:rPr>
          <w:rFonts w:ascii="Book Antiqua" w:hAnsi="Book Antiqua"/>
          <w:i/>
          <w:iCs/>
          <w:lang w:val="en-US"/>
        </w:rPr>
        <w:t>Yeremia 16:19-20</w:t>
      </w:r>
      <w:r w:rsidRPr="00356956">
        <w:rPr>
          <w:rFonts w:ascii="Book Antiqua" w:hAnsi="Book Antiqua"/>
          <w:lang w:val="en-US"/>
        </w:rPr>
        <w:t>).</w:t>
      </w:r>
    </w:p>
    <w:p w14:paraId="21E5ABBD"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Hapo ndipo watu wataanza </w:t>
      </w:r>
      <w:r w:rsidRPr="00356956">
        <w:rPr>
          <w:rFonts w:ascii="Book Antiqua" w:hAnsi="Book Antiqua"/>
          <w:b/>
          <w:bCs/>
          <w:lang w:val="en-US"/>
        </w:rPr>
        <w:t>kutambua upumbavu wa kuabudu sanamu</w:t>
      </w:r>
      <w:r w:rsidRPr="00356956">
        <w:rPr>
          <w:rFonts w:ascii="Book Antiqua" w:hAnsi="Book Antiqua"/>
          <w:lang w:val="en-US"/>
        </w:rPr>
        <w:t>:</w:t>
      </w:r>
      <w:r w:rsidRPr="00356956">
        <w:rPr>
          <w:rFonts w:ascii="Book Antiqua" w:hAnsi="Book Antiqua"/>
          <w:lang w:val="en-US"/>
        </w:rPr>
        <w:br/>
      </w:r>
      <w:r w:rsidRPr="00356956">
        <w:rPr>
          <w:rFonts w:ascii="Book Antiqua" w:hAnsi="Book Antiqua"/>
          <w:i/>
          <w:iCs/>
          <w:lang w:val="en-US"/>
        </w:rPr>
        <w:t>“Siku hiyo mtu atamtazama Muumba wake, na macho yake yataelekezwa kwa Mtakatifu wa Israeli. Wala hatazitazama madhabahu, kazi ya mikono yake, wala hataangalia vitu alivyovitengeneza kwa vidole vyake, yaani, maashera wala madhabahu za uvumba.”</w:t>
      </w:r>
      <w:r w:rsidRPr="00356956">
        <w:rPr>
          <w:rFonts w:ascii="Book Antiqua" w:hAnsi="Book Antiqua"/>
          <w:lang w:val="en-US"/>
        </w:rPr>
        <w:t>(</w:t>
      </w:r>
      <w:r w:rsidRPr="00356956">
        <w:rPr>
          <w:rFonts w:ascii="Book Antiqua" w:hAnsi="Book Antiqua"/>
          <w:i/>
          <w:iCs/>
          <w:lang w:val="en-US"/>
        </w:rPr>
        <w:t>Isaya 17:7-8</w:t>
      </w:r>
      <w:r w:rsidRPr="00356956">
        <w:rPr>
          <w:rFonts w:ascii="Book Antiqua" w:hAnsi="Book Antiqua"/>
          <w:lang w:val="en-US"/>
        </w:rPr>
        <w:t>).</w:t>
      </w:r>
    </w:p>
    <w:p w14:paraId="02FA47AF" w14:textId="77777777" w:rsidR="00356956" w:rsidRPr="00356956" w:rsidRDefault="00356956" w:rsidP="00356956">
      <w:pPr>
        <w:jc w:val="both"/>
        <w:rPr>
          <w:rFonts w:ascii="Book Antiqua" w:hAnsi="Book Antiqua"/>
          <w:lang w:val="en-US"/>
        </w:rPr>
      </w:pPr>
      <w:r w:rsidRPr="00356956">
        <w:rPr>
          <w:rFonts w:ascii="Book Antiqua" w:hAnsi="Book Antiqua"/>
          <w:lang w:val="en-US"/>
        </w:rPr>
        <w:t>Mwanadamu ataacha miungu aliyojiundia na kumgeukia Muumba wake—</w:t>
      </w:r>
      <w:r w:rsidRPr="00356956">
        <w:rPr>
          <w:rFonts w:ascii="Book Antiqua" w:hAnsi="Book Antiqua"/>
          <w:i/>
          <w:iCs/>
          <w:lang w:val="en-US"/>
        </w:rPr>
        <w:t>“Mtakatifu wa Israeli.”</w:t>
      </w:r>
      <w:r w:rsidRPr="00356956">
        <w:rPr>
          <w:rFonts w:ascii="Book Antiqua" w:hAnsi="Book Antiqua"/>
          <w:lang w:val="en-US"/>
        </w:rPr>
        <w:t xml:space="preserve"> Macho yao ya </w:t>
      </w:r>
      <w:r w:rsidRPr="00356956">
        <w:rPr>
          <w:rFonts w:ascii="Book Antiqua" w:hAnsi="Book Antiqua"/>
          <w:i/>
          <w:iCs/>
          <w:lang w:val="en-US"/>
        </w:rPr>
        <w:t>ufahamu wa kiroho</w:t>
      </w:r>
      <w:r w:rsidRPr="00356956">
        <w:rPr>
          <w:rFonts w:ascii="Book Antiqua" w:hAnsi="Book Antiqua"/>
          <w:lang w:val="en-US"/>
        </w:rPr>
        <w:t xml:space="preserve"> yatafunguka hatua kwa hatua, na watapondaponda sanamu zao za dhahabu na fedha kwa mikono yao wenyewe.</w:t>
      </w:r>
    </w:p>
    <w:p w14:paraId="569CA5C4" w14:textId="77777777" w:rsidR="00356956" w:rsidRPr="00356956" w:rsidRDefault="00356956" w:rsidP="00356956">
      <w:pPr>
        <w:jc w:val="both"/>
        <w:rPr>
          <w:rFonts w:ascii="Book Antiqua" w:hAnsi="Book Antiqua"/>
          <w:lang w:val="en-US"/>
        </w:rPr>
      </w:pPr>
      <w:r w:rsidRPr="00356956">
        <w:rPr>
          <w:rFonts w:ascii="Book Antiqua" w:hAnsi="Book Antiqua"/>
          <w:i/>
          <w:iCs/>
          <w:lang w:val="en-US"/>
        </w:rPr>
        <w:t>“Miisho yote ya dunia watakumbuka, na kumwelekea Bwana, na jamaa zote za mataifa watamsujudia; maana mamlaka ni ya Bwana, naye ndiye atawalaye mataifa.”</w:t>
      </w:r>
      <w:r w:rsidRPr="00356956">
        <w:rPr>
          <w:rFonts w:ascii="Book Antiqua" w:hAnsi="Book Antiqua"/>
          <w:lang w:val="en-US"/>
        </w:rPr>
        <w:t xml:space="preserve"> (</w:t>
      </w:r>
      <w:r w:rsidRPr="00356956">
        <w:rPr>
          <w:rFonts w:ascii="Book Antiqua" w:hAnsi="Book Antiqua"/>
          <w:i/>
          <w:iCs/>
          <w:lang w:val="en-US"/>
        </w:rPr>
        <w:t>Zaburi 22:27-28</w:t>
      </w:r>
      <w:r w:rsidRPr="00356956">
        <w:rPr>
          <w:rFonts w:ascii="Book Antiqua" w:hAnsi="Book Antiqua"/>
          <w:lang w:val="en-US"/>
        </w:rPr>
        <w:t>).</w:t>
      </w:r>
    </w:p>
    <w:p w14:paraId="52903BF4"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Wote watakaofufuliwa katika </w:t>
      </w:r>
      <w:r w:rsidRPr="00356956">
        <w:rPr>
          <w:rFonts w:ascii="Book Antiqua" w:hAnsi="Book Antiqua"/>
          <w:b/>
          <w:bCs/>
          <w:lang w:val="en-US"/>
        </w:rPr>
        <w:t>ufufuo wa wafu</w:t>
      </w:r>
      <w:r w:rsidRPr="00356956">
        <w:rPr>
          <w:rFonts w:ascii="Book Antiqua" w:hAnsi="Book Antiqua"/>
          <w:lang w:val="en-US"/>
        </w:rPr>
        <w:t xml:space="preserve"> watarejea kwa Bwana na kumsujudia. Na mwishoni mwa Ufalme, watu watasema:</w:t>
      </w:r>
    </w:p>
    <w:p w14:paraId="0258D1C4" w14:textId="77777777" w:rsidR="00356956" w:rsidRPr="00356956" w:rsidRDefault="00356956" w:rsidP="00356956">
      <w:pPr>
        <w:jc w:val="both"/>
        <w:rPr>
          <w:rFonts w:ascii="Book Antiqua" w:hAnsi="Book Antiqua"/>
          <w:lang w:val="en-US"/>
        </w:rPr>
      </w:pPr>
      <w:r w:rsidRPr="00356956">
        <w:rPr>
          <w:rFonts w:ascii="Book Antiqua" w:hAnsi="Book Antiqua"/>
          <w:i/>
          <w:iCs/>
          <w:lang w:val="en-US"/>
        </w:rPr>
        <w:t>“Hakika huyu ndiye Mungu wetu; tulimngojea, naye alituokoa. Huyu ndiye Bwana, tulimngojea; na tushangilie na kufurahia wokovu wake.”</w:t>
      </w:r>
      <w:r w:rsidRPr="00356956">
        <w:rPr>
          <w:rFonts w:ascii="Book Antiqua" w:hAnsi="Book Antiqua"/>
          <w:lang w:val="en-US"/>
        </w:rPr>
        <w:t xml:space="preserve"> (</w:t>
      </w:r>
      <w:r w:rsidRPr="00356956">
        <w:rPr>
          <w:rFonts w:ascii="Book Antiqua" w:hAnsi="Book Antiqua"/>
          <w:i/>
          <w:iCs/>
          <w:lang w:val="en-US"/>
        </w:rPr>
        <w:t>Isaya 25:9</w:t>
      </w:r>
      <w:r w:rsidRPr="00356956">
        <w:rPr>
          <w:rFonts w:ascii="Book Antiqua" w:hAnsi="Book Antiqua"/>
          <w:lang w:val="en-US"/>
        </w:rPr>
        <w:t>).</w:t>
      </w:r>
    </w:p>
    <w:p w14:paraId="247402AE" w14:textId="77777777" w:rsidR="00356956" w:rsidRPr="00356956" w:rsidRDefault="00356956" w:rsidP="00356956">
      <w:pPr>
        <w:jc w:val="both"/>
        <w:rPr>
          <w:rFonts w:ascii="Book Antiqua" w:hAnsi="Book Antiqua"/>
          <w:lang w:val="en-US"/>
        </w:rPr>
      </w:pPr>
      <w:r w:rsidRPr="00356956">
        <w:rPr>
          <w:rFonts w:ascii="Book Antiqua" w:hAnsi="Book Antiqua"/>
          <w:lang w:val="en-US"/>
        </w:rPr>
        <w:t xml:space="preserve">Watatangaza kwa furaha maneno haya juu ya </w:t>
      </w:r>
      <w:r w:rsidRPr="00356956">
        <w:rPr>
          <w:rFonts w:ascii="Book Antiqua" w:hAnsi="Book Antiqua"/>
          <w:b/>
          <w:bCs/>
          <w:lang w:val="en-US"/>
        </w:rPr>
        <w:t>Muumbaji wao na Mkombozi wao mpendwa</w:t>
      </w:r>
      <w:r w:rsidRPr="00356956">
        <w:rPr>
          <w:rFonts w:ascii="Book Antiqua" w:hAnsi="Book Antiqua"/>
          <w:lang w:val="en-US"/>
        </w:rPr>
        <w:t>.</w:t>
      </w:r>
    </w:p>
    <w:p w14:paraId="119782B7" w14:textId="77777777" w:rsidR="00356956" w:rsidRPr="00356956" w:rsidRDefault="00356956" w:rsidP="00356956">
      <w:pPr>
        <w:jc w:val="center"/>
        <w:rPr>
          <w:rFonts w:ascii="Book Antiqua" w:hAnsi="Book Antiqua"/>
          <w:b/>
          <w:bCs/>
          <w:lang w:val="en-US"/>
        </w:rPr>
      </w:pPr>
      <w:r w:rsidRPr="00356956">
        <w:rPr>
          <w:rFonts w:ascii="Book Antiqua" w:hAnsi="Book Antiqua"/>
          <w:b/>
          <w:bCs/>
          <w:i/>
          <w:iCs/>
        </w:rPr>
        <w:t>═</w:t>
      </w:r>
      <w:r w:rsidRPr="00356956">
        <w:rPr>
          <w:rFonts w:ascii="Segoe UI Symbol" w:hAnsi="Segoe UI Symbol" w:cs="Segoe UI Symbol"/>
          <w:b/>
          <w:bCs/>
          <w:i/>
          <w:iCs/>
        </w:rPr>
        <w:t>✿</w:t>
      </w:r>
      <w:r w:rsidRPr="00356956">
        <w:rPr>
          <w:rFonts w:ascii="Book Antiqua" w:hAnsi="Book Antiqua"/>
          <w:b/>
          <w:bCs/>
          <w:i/>
          <w:iCs/>
        </w:rPr>
        <w:t>═</w:t>
      </w:r>
      <w:r w:rsidRPr="00356956">
        <w:rPr>
          <w:rFonts w:ascii="Segoe UI Symbol" w:hAnsi="Segoe UI Symbol" w:cs="Segoe UI Symbol"/>
          <w:b/>
          <w:bCs/>
          <w:i/>
          <w:iCs/>
        </w:rPr>
        <w:t>✿</w:t>
      </w:r>
      <w:r w:rsidRPr="00356956">
        <w:rPr>
          <w:rFonts w:ascii="Book Antiqua" w:hAnsi="Book Antiqua"/>
          <w:b/>
          <w:bCs/>
          <w:i/>
          <w:iCs/>
        </w:rPr>
        <w:t>═</w:t>
      </w:r>
      <w:r w:rsidRPr="00356956">
        <w:rPr>
          <w:rFonts w:ascii="Segoe UI Symbol" w:hAnsi="Segoe UI Symbol" w:cs="Segoe UI Symbol"/>
          <w:b/>
          <w:bCs/>
          <w:i/>
          <w:iCs/>
        </w:rPr>
        <w:t>✿</w:t>
      </w:r>
      <w:r w:rsidRPr="00356956">
        <w:rPr>
          <w:rFonts w:ascii="Book Antiqua" w:hAnsi="Book Antiqua"/>
          <w:b/>
          <w:bCs/>
          <w:i/>
          <w:iCs/>
        </w:rPr>
        <w:t>═</w:t>
      </w:r>
      <w:r w:rsidRPr="00356956">
        <w:rPr>
          <w:rFonts w:ascii="Book Antiqua" w:hAnsi="Book Antiqua"/>
          <w:b/>
          <w:bCs/>
          <w:i/>
          <w:iCs/>
          <w:lang w:val="en-US"/>
        </w:rPr>
        <w:t>Amina</w:t>
      </w:r>
      <w:r w:rsidRPr="00356956">
        <w:rPr>
          <w:rFonts w:ascii="Book Antiqua" w:hAnsi="Book Antiqua"/>
          <w:b/>
          <w:bCs/>
          <w:i/>
          <w:iCs/>
        </w:rPr>
        <w:t>═</w:t>
      </w:r>
      <w:r w:rsidRPr="00356956">
        <w:rPr>
          <w:rFonts w:ascii="Segoe UI Symbol" w:hAnsi="Segoe UI Symbol" w:cs="Segoe UI Symbol"/>
          <w:b/>
          <w:bCs/>
          <w:i/>
          <w:iCs/>
        </w:rPr>
        <w:t>✿</w:t>
      </w:r>
      <w:r w:rsidRPr="00356956">
        <w:rPr>
          <w:rFonts w:ascii="Book Antiqua" w:hAnsi="Book Antiqua"/>
          <w:b/>
          <w:bCs/>
          <w:i/>
          <w:iCs/>
        </w:rPr>
        <w:t>═</w:t>
      </w:r>
      <w:r w:rsidRPr="00356956">
        <w:rPr>
          <w:rFonts w:ascii="Segoe UI Symbol" w:hAnsi="Segoe UI Symbol" w:cs="Segoe UI Symbol"/>
          <w:b/>
          <w:bCs/>
          <w:i/>
          <w:iCs/>
        </w:rPr>
        <w:t>✿</w:t>
      </w:r>
      <w:r w:rsidRPr="00356956">
        <w:rPr>
          <w:rFonts w:ascii="Book Antiqua" w:hAnsi="Book Antiqua"/>
          <w:b/>
          <w:bCs/>
          <w:i/>
          <w:iCs/>
        </w:rPr>
        <w:t>═</w:t>
      </w:r>
      <w:r w:rsidRPr="00356956">
        <w:rPr>
          <w:rFonts w:ascii="Segoe UI Symbol" w:hAnsi="Segoe UI Symbol" w:cs="Segoe UI Symbol"/>
          <w:b/>
          <w:bCs/>
          <w:i/>
          <w:iCs/>
        </w:rPr>
        <w:t>✿</w:t>
      </w:r>
      <w:r w:rsidRPr="00356956">
        <w:rPr>
          <w:rFonts w:ascii="Book Antiqua" w:hAnsi="Book Antiqua"/>
          <w:b/>
          <w:bCs/>
          <w:i/>
          <w:iCs/>
        </w:rPr>
        <w:t>═</w:t>
      </w:r>
    </w:p>
    <w:p w14:paraId="5DD93610" w14:textId="77777777" w:rsidR="00356956" w:rsidRDefault="00356956" w:rsidP="00E05A61">
      <w:pPr>
        <w:jc w:val="both"/>
        <w:rPr>
          <w:rFonts w:ascii="Book Antiqua" w:hAnsi="Book Antiqua"/>
          <w:lang w:val="en-US"/>
        </w:rPr>
      </w:pPr>
    </w:p>
    <w:p w14:paraId="1A00A045" w14:textId="127F0BEF" w:rsidR="00E05A61" w:rsidRPr="00E05A61" w:rsidRDefault="00E05A61" w:rsidP="005D0D36">
      <w:pPr>
        <w:keepNext/>
        <w:framePr w:dropCap="drop" w:lines="3" w:wrap="around" w:vAnchor="text" w:hAnchor="text"/>
        <w:spacing w:after="0" w:line="885" w:lineRule="exact"/>
        <w:jc w:val="both"/>
        <w:textAlignment w:val="baseline"/>
        <w:rPr>
          <w:rFonts w:ascii="Book Antiqua" w:hAnsi="Book Antiqua" w:cs="Book Antiqua"/>
        </w:rPr>
        <w:sectPr w:rsidR="00E05A61" w:rsidRPr="00E05A61" w:rsidSect="00B52727">
          <w:headerReference w:type="default" r:id="rId10"/>
          <w:footerReference w:type="default" r:id="rId11"/>
          <w:footerReference w:type="first" r:id="rId12"/>
          <w:pgSz w:w="8391" w:h="11906" w:code="11"/>
          <w:pgMar w:top="1080" w:right="741" w:bottom="1530" w:left="900" w:header="720" w:footer="294" w:gutter="0"/>
          <w:pgNumType w:start="1"/>
          <w:cols w:space="720"/>
          <w:titlePg/>
          <w:docGrid w:linePitch="360"/>
        </w:sectPr>
      </w:pPr>
    </w:p>
    <w:p w14:paraId="76843D79" w14:textId="77777777" w:rsidR="009F04C6" w:rsidRDefault="009F04C6"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14"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15"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6F97D" w14:textId="77777777" w:rsidR="00310030" w:rsidRPr="000219F1" w:rsidRDefault="00310030" w:rsidP="00346C0E">
      <w:pPr>
        <w:spacing w:after="0" w:line="240" w:lineRule="auto"/>
      </w:pPr>
      <w:r w:rsidRPr="000219F1">
        <w:separator/>
      </w:r>
    </w:p>
  </w:endnote>
  <w:endnote w:type="continuationSeparator" w:id="0">
    <w:p w14:paraId="057EDA3E" w14:textId="77777777" w:rsidR="00310030" w:rsidRPr="000219F1" w:rsidRDefault="00310030"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54F038" w14:textId="77777777" w:rsidR="00310030" w:rsidRPr="000219F1" w:rsidRDefault="00310030" w:rsidP="00346C0E">
      <w:pPr>
        <w:spacing w:after="0" w:line="240" w:lineRule="auto"/>
      </w:pPr>
      <w:r w:rsidRPr="000219F1">
        <w:separator/>
      </w:r>
    </w:p>
  </w:footnote>
  <w:footnote w:type="continuationSeparator" w:id="0">
    <w:p w14:paraId="4E690160" w14:textId="77777777" w:rsidR="00310030" w:rsidRPr="000219F1" w:rsidRDefault="00310030" w:rsidP="00346C0E">
      <w:pPr>
        <w:spacing w:after="0" w:line="240" w:lineRule="auto"/>
      </w:pPr>
      <w:r w:rsidRPr="000219F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C6EB0" w14:textId="0B2837D4" w:rsidR="00346C0E" w:rsidRPr="00FE139E" w:rsidRDefault="00346C0E">
    <w:pPr>
      <w:pStyle w:val="Header"/>
      <w:rPr>
        <w:rFonts w:ascii="Book Antiqua" w:hAnsi="Book Antiqua"/>
      </w:rPr>
    </w:pPr>
    <w:r w:rsidRPr="00FE139E">
      <w:rPr>
        <w:rFonts w:ascii="Book Antiqua" w:hAnsi="Book Antiqua"/>
        <w:i/>
        <w:iCs/>
        <w:sz w:val="20"/>
        <w:szCs w:val="20"/>
      </w:rPr>
      <w:t xml:space="preserve">Somo la </w:t>
    </w:r>
    <w:r w:rsidR="000E2B84">
      <w:rPr>
        <w:rFonts w:ascii="Book Antiqua" w:hAnsi="Book Antiqua"/>
        <w:i/>
        <w:iCs/>
        <w:sz w:val="20"/>
        <w:szCs w:val="20"/>
      </w:rPr>
      <w:t>4</w:t>
    </w:r>
    <w:r w:rsidR="00356956">
      <w:rPr>
        <w:rFonts w:ascii="Book Antiqua" w:hAnsi="Book Antiqua"/>
        <w:i/>
        <w:iCs/>
        <w:sz w:val="20"/>
        <w:szCs w:val="20"/>
      </w:rPr>
      <w:t>7</w:t>
    </w:r>
    <w:r w:rsidRPr="00FE139E">
      <w:rPr>
        <w:rFonts w:ascii="Book Antiqua" w:hAnsi="Book Antiqua"/>
      </w:rPr>
      <w:tab/>
      <w:t xml:space="preserve">               </w:t>
    </w:r>
    <w:r w:rsidR="00356956">
      <w:rPr>
        <w:rFonts w:ascii="Book Antiqua" w:hAnsi="Book Antiqua"/>
        <w:i/>
        <w:iCs/>
        <w:sz w:val="20"/>
        <w:szCs w:val="20"/>
      </w:rPr>
      <w:t>Har-magedon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856">
    <w:abstractNumId w:val="4"/>
  </w:num>
  <w:num w:numId="2" w16cid:durableId="1409615626">
    <w:abstractNumId w:val="0"/>
  </w:num>
  <w:num w:numId="3" w16cid:durableId="1126317181">
    <w:abstractNumId w:val="6"/>
  </w:num>
  <w:num w:numId="4" w16cid:durableId="1906379">
    <w:abstractNumId w:val="5"/>
  </w:num>
  <w:num w:numId="5" w16cid:durableId="1282224557">
    <w:abstractNumId w:val="1"/>
  </w:num>
  <w:num w:numId="6" w16cid:durableId="1526824260">
    <w:abstractNumId w:val="7"/>
  </w:num>
  <w:num w:numId="7" w16cid:durableId="90320508">
    <w:abstractNumId w:val="3"/>
  </w:num>
  <w:num w:numId="8" w16cid:durableId="726606161">
    <w:abstractNumId w:val="2"/>
  </w:num>
  <w:num w:numId="9" w16cid:durableId="1926767961">
    <w:abstractNumId w:val="8"/>
  </w:num>
  <w:num w:numId="10" w16cid:durableId="1315573023">
    <w:abstractNumId w:val="5"/>
    <w:lvlOverride w:ilvl="0"/>
    <w:lvlOverride w:ilvl="1"/>
    <w:lvlOverride w:ilvl="2"/>
    <w:lvlOverride w:ilvl="3"/>
    <w:lvlOverride w:ilvl="4"/>
    <w:lvlOverride w:ilvl="5"/>
    <w:lvlOverride w:ilvl="6"/>
    <w:lvlOverride w:ilvl="7"/>
    <w:lvlOverride w:ilvl="8"/>
  </w:num>
  <w:num w:numId="11" w16cid:durableId="1792284307">
    <w:abstractNumId w:val="1"/>
    <w:lvlOverride w:ilvl="0"/>
    <w:lvlOverride w:ilvl="1"/>
    <w:lvlOverride w:ilvl="2"/>
    <w:lvlOverride w:ilvl="3"/>
    <w:lvlOverride w:ilvl="4"/>
    <w:lvlOverride w:ilvl="5"/>
    <w:lvlOverride w:ilvl="6"/>
    <w:lvlOverride w:ilvl="7"/>
    <w:lvlOverride w:ilvl="8"/>
  </w:num>
  <w:num w:numId="12" w16cid:durableId="1670596132">
    <w:abstractNumId w:val="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20456"/>
    <w:rsid w:val="000219F1"/>
    <w:rsid w:val="0005154A"/>
    <w:rsid w:val="000809E9"/>
    <w:rsid w:val="0008202D"/>
    <w:rsid w:val="000A13E7"/>
    <w:rsid w:val="000E2B84"/>
    <w:rsid w:val="000F6FC5"/>
    <w:rsid w:val="001074FB"/>
    <w:rsid w:val="001211A8"/>
    <w:rsid w:val="00135317"/>
    <w:rsid w:val="00172073"/>
    <w:rsid w:val="00176F21"/>
    <w:rsid w:val="00197A0C"/>
    <w:rsid w:val="0020690F"/>
    <w:rsid w:val="0021008A"/>
    <w:rsid w:val="00215076"/>
    <w:rsid w:val="0022517C"/>
    <w:rsid w:val="00237FCC"/>
    <w:rsid w:val="002677A3"/>
    <w:rsid w:val="00292286"/>
    <w:rsid w:val="002A2C2F"/>
    <w:rsid w:val="002C04D9"/>
    <w:rsid w:val="003005B0"/>
    <w:rsid w:val="00310030"/>
    <w:rsid w:val="00346C0E"/>
    <w:rsid w:val="00356956"/>
    <w:rsid w:val="003812C5"/>
    <w:rsid w:val="00396405"/>
    <w:rsid w:val="00423C5B"/>
    <w:rsid w:val="0044397C"/>
    <w:rsid w:val="00463A54"/>
    <w:rsid w:val="004829D5"/>
    <w:rsid w:val="004B49C4"/>
    <w:rsid w:val="004C0E20"/>
    <w:rsid w:val="00583C2A"/>
    <w:rsid w:val="00595A4F"/>
    <w:rsid w:val="005B6095"/>
    <w:rsid w:val="005D0D36"/>
    <w:rsid w:val="00621053"/>
    <w:rsid w:val="006224CC"/>
    <w:rsid w:val="00647C58"/>
    <w:rsid w:val="00696FBA"/>
    <w:rsid w:val="006A3A31"/>
    <w:rsid w:val="006F5BC0"/>
    <w:rsid w:val="007175BA"/>
    <w:rsid w:val="007322D6"/>
    <w:rsid w:val="00775853"/>
    <w:rsid w:val="00793D0E"/>
    <w:rsid w:val="007A2F9E"/>
    <w:rsid w:val="007B09D1"/>
    <w:rsid w:val="007D4565"/>
    <w:rsid w:val="00816F4E"/>
    <w:rsid w:val="00841FBD"/>
    <w:rsid w:val="00844A9F"/>
    <w:rsid w:val="008658D4"/>
    <w:rsid w:val="008738E3"/>
    <w:rsid w:val="008D6774"/>
    <w:rsid w:val="009122A4"/>
    <w:rsid w:val="009632E9"/>
    <w:rsid w:val="009B1664"/>
    <w:rsid w:val="009B256C"/>
    <w:rsid w:val="009B5A06"/>
    <w:rsid w:val="009F04C6"/>
    <w:rsid w:val="009F398D"/>
    <w:rsid w:val="00A20765"/>
    <w:rsid w:val="00A41718"/>
    <w:rsid w:val="00A426C0"/>
    <w:rsid w:val="00A57671"/>
    <w:rsid w:val="00A60692"/>
    <w:rsid w:val="00A74337"/>
    <w:rsid w:val="00A76D2C"/>
    <w:rsid w:val="00A95F80"/>
    <w:rsid w:val="00AA1102"/>
    <w:rsid w:val="00AE0AA9"/>
    <w:rsid w:val="00AE72B3"/>
    <w:rsid w:val="00B3732F"/>
    <w:rsid w:val="00B421D2"/>
    <w:rsid w:val="00B52642"/>
    <w:rsid w:val="00B52727"/>
    <w:rsid w:val="00B60DFE"/>
    <w:rsid w:val="00B808C7"/>
    <w:rsid w:val="00BC7B1F"/>
    <w:rsid w:val="00BE6298"/>
    <w:rsid w:val="00C1305C"/>
    <w:rsid w:val="00C50A18"/>
    <w:rsid w:val="00C71FF2"/>
    <w:rsid w:val="00C96BCC"/>
    <w:rsid w:val="00CA60E3"/>
    <w:rsid w:val="00CB4177"/>
    <w:rsid w:val="00CE41F1"/>
    <w:rsid w:val="00D4123E"/>
    <w:rsid w:val="00D4436B"/>
    <w:rsid w:val="00D61A4C"/>
    <w:rsid w:val="00D74A04"/>
    <w:rsid w:val="00D95B2D"/>
    <w:rsid w:val="00DD15D2"/>
    <w:rsid w:val="00E05A61"/>
    <w:rsid w:val="00E07A48"/>
    <w:rsid w:val="00E1236C"/>
    <w:rsid w:val="00E2407B"/>
    <w:rsid w:val="00E72881"/>
    <w:rsid w:val="00EA6FD6"/>
    <w:rsid w:val="00EB42C7"/>
    <w:rsid w:val="00EB4900"/>
    <w:rsid w:val="00EF01B8"/>
    <w:rsid w:val="00EF7957"/>
    <w:rsid w:val="00F15669"/>
    <w:rsid w:val="00F21753"/>
    <w:rsid w:val="00F237D0"/>
    <w:rsid w:val="00F52480"/>
    <w:rsid w:val="00F73CBD"/>
    <w:rsid w:val="00F85F30"/>
    <w:rsid w:val="00FA7858"/>
    <w:rsid w:val="00FB67CD"/>
    <w:rsid w:val="00FC1C46"/>
    <w:rsid w:val="00FD7AF0"/>
    <w:rsid w:val="00FE1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chartTrackingRefBased/>
  <w15:docId w15:val="{94E87B4F-1E9D-4CBE-A00F-3AED0E1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styleId="UnresolvedMention">
    <w:name w:val="Unresolved Mention"/>
    <w:basedOn w:val="DefaultParagraphFont"/>
    <w:uiPriority w:val="99"/>
    <w:semiHidden/>
    <w:unhideWhenUsed/>
    <w:rsid w:val="009F0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42499728">
      <w:bodyDiv w:val="1"/>
      <w:marLeft w:val="0"/>
      <w:marRight w:val="0"/>
      <w:marTop w:val="0"/>
      <w:marBottom w:val="0"/>
      <w:divBdr>
        <w:top w:val="none" w:sz="0" w:space="0" w:color="auto"/>
        <w:left w:val="none" w:sz="0" w:space="0" w:color="auto"/>
        <w:bottom w:val="none" w:sz="0" w:space="0" w:color="auto"/>
        <w:right w:val="none" w:sz="0" w:space="0" w:color="auto"/>
      </w:divBdr>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45851812">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isayaruhala25@gmail.com" TargetMode="Externa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thekingdom1_6@gmail.com" TargetMode="Externa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17</Pages>
  <Words>3104</Words>
  <Characters>17501</Characters>
  <Application>Microsoft Office Word</Application>
  <DocSecurity>0</DocSecurity>
  <Lines>391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2</cp:revision>
  <cp:lastPrinted>2025-05-03T17:18:00Z</cp:lastPrinted>
  <dcterms:created xsi:type="dcterms:W3CDTF">2025-05-15T17:38:00Z</dcterms:created>
  <dcterms:modified xsi:type="dcterms:W3CDTF">2025-05-15T17:38:00Z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